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CB7D" w14:textId="1A530083" w:rsidR="00FF4772" w:rsidRDefault="009B3257">
      <w:r w:rsidRPr="009B3257">
        <w:rPr>
          <w:rFonts w:ascii="Times New Roman" w:hAnsi="Times New Roman" w:cs="Times New Roman" w:hint="eastAsia"/>
          <w:b/>
          <w:bCs/>
          <w:szCs w:val="24"/>
        </w:rPr>
        <w:t>T</w:t>
      </w:r>
      <w:r w:rsidRPr="009B3257">
        <w:rPr>
          <w:rFonts w:ascii="Times New Roman" w:hAnsi="Times New Roman" w:cs="Times New Roman"/>
          <w:b/>
          <w:bCs/>
          <w:szCs w:val="24"/>
        </w:rPr>
        <w:t xml:space="preserve">able S1. </w:t>
      </w:r>
      <w:r w:rsidRPr="002E6BCF">
        <w:rPr>
          <w:rFonts w:ascii="Times New Roman" w:hAnsi="Times New Roman" w:cs="Times New Roman"/>
          <w:b/>
          <w:bCs/>
          <w:szCs w:val="24"/>
        </w:rPr>
        <w:t xml:space="preserve">Baseline characteristics, laboratory findings and outcomes </w:t>
      </w:r>
      <w:r>
        <w:rPr>
          <w:rFonts w:ascii="Times New Roman" w:hAnsi="Times New Roman" w:cs="Times New Roman"/>
          <w:b/>
          <w:bCs/>
          <w:szCs w:val="24"/>
        </w:rPr>
        <w:t>before and after propensity score matching between two groups</w:t>
      </w:r>
      <w:r w:rsidRPr="002E6BCF">
        <w:rPr>
          <w:rFonts w:ascii="Times New Roman" w:hAnsi="Times New Roman" w:cs="Times New Roman"/>
          <w:szCs w:val="24"/>
        </w:rPr>
        <w:t>.</w:t>
      </w:r>
    </w:p>
    <w:p w14:paraId="36FD2C98" w14:textId="29A494AB" w:rsidR="002E01EA" w:rsidRDefault="002E01EA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275"/>
        <w:gridCol w:w="1843"/>
        <w:gridCol w:w="1843"/>
        <w:gridCol w:w="1276"/>
      </w:tblGrid>
      <w:tr w:rsidR="00A57479" w:rsidRPr="00A57479" w14:paraId="68F8A615" w14:textId="77777777" w:rsidTr="00A21876">
        <w:trPr>
          <w:trHeight w:val="3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04811BE" w14:textId="77777777" w:rsidR="002E01EA" w:rsidRPr="002E01EA" w:rsidRDefault="002E01EA" w:rsidP="002E01E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14:paraId="727FBAE0" w14:textId="6B99C875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Before </w:t>
            </w:r>
            <w:r w:rsid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p</w:t>
            </w:r>
            <w:r w:rsidR="00A57479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ropensity </w:t>
            </w:r>
            <w:r w:rsid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s</w:t>
            </w:r>
            <w:r w:rsidR="00A57479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core</w:t>
            </w:r>
            <w:r w:rsidR="00A5747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matching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  <w:hideMark/>
          </w:tcPr>
          <w:p w14:paraId="2389651C" w14:textId="5CB7EF25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After </w:t>
            </w:r>
            <w:r w:rsid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p</w:t>
            </w:r>
            <w:r w:rsidR="00A57479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ropensity </w:t>
            </w:r>
            <w:r w:rsid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s</w:t>
            </w:r>
            <w:r w:rsidR="00A57479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core</w:t>
            </w:r>
            <w:r w:rsidR="00A5747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matching</w:t>
            </w:r>
          </w:p>
        </w:tc>
      </w:tr>
      <w:tr w:rsidR="00A57479" w:rsidRPr="00A57479" w14:paraId="45F47D53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26085556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Characteristics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8812BD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Younger group</w:t>
            </w:r>
          </w:p>
          <w:p w14:paraId="28BE98B0" w14:textId="7743CB40" w:rsidR="002E01EA" w:rsidRPr="002E01EA" w:rsidRDefault="002E01EA" w:rsidP="002E01EA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(n = 159)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BD0B5B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Elderly group</w:t>
            </w:r>
          </w:p>
          <w:p w14:paraId="32F4669D" w14:textId="316960DA" w:rsidR="002E01EA" w:rsidRPr="002E01EA" w:rsidRDefault="002E01EA" w:rsidP="002E01EA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(n = 98)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11643C" w14:textId="14F4B57E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i/>
                <w:iCs/>
                <w:kern w:val="0"/>
                <w:szCs w:val="24"/>
              </w:rPr>
              <w:t>p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value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934C9E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Younger group</w:t>
            </w:r>
          </w:p>
          <w:p w14:paraId="673F2B69" w14:textId="75EF258F" w:rsidR="002E01EA" w:rsidRPr="002E01EA" w:rsidRDefault="002E01EA" w:rsidP="002E01EA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(n = 44)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1B3C95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Elderly group</w:t>
            </w:r>
          </w:p>
          <w:p w14:paraId="7D713E45" w14:textId="64EFF146" w:rsidR="002E01EA" w:rsidRPr="002E01EA" w:rsidRDefault="002E01EA" w:rsidP="002E01EA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(n = 44)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6EE92E" w14:textId="0AE3604B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i/>
                <w:iCs/>
                <w:kern w:val="0"/>
                <w:szCs w:val="24"/>
              </w:rPr>
              <w:t>p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value</w:t>
            </w:r>
          </w:p>
        </w:tc>
      </w:tr>
      <w:tr w:rsidR="00A57479" w:rsidRPr="00A57479" w14:paraId="11F97150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1261A212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Age, years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9334A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55.0 (46.0-60.0)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6BEC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72.5 (69.0-78.0)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E1E4A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0CFCD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58.0 (53.5-60.0)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4D4DE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71.0 (68.0-76.5)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B16EE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</w:tr>
      <w:tr w:rsidR="00A57479" w:rsidRPr="00A57479" w14:paraId="2AACFF0E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297CBD2A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Gender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71C974" w14:textId="4FF1D59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4A2EC5" w14:textId="0B9BF27A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F12E4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0.7507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895D97" w14:textId="78B1E605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D8571A" w14:textId="5BD23464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9253F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&gt;0.9999</w:t>
            </w:r>
          </w:p>
        </w:tc>
      </w:tr>
      <w:tr w:rsidR="00A57479" w:rsidRPr="00A57479" w14:paraId="51F3AA63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49C19660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Male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B2B5F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86 (54.1%)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FCB84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55 (56.1%)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373272" w14:textId="2A30D3CB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971C6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26 (59.1%)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295ED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26 (59.1%)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28BD51" w14:textId="2E39E911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57479" w:rsidRPr="00A57479" w14:paraId="52291412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0BDC6944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Female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BF0C4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73 (45.9%)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45D61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43 (43.9%)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32AD82" w14:textId="7EAEEE3D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3731C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18 (40.9%)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7ECD6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18 (40.9%)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99F3C1" w14:textId="17F69BCA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57479" w:rsidRPr="00A57479" w14:paraId="4CB2FFB2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0CF3D208" w14:textId="48796534" w:rsidR="002E01EA" w:rsidRPr="002E01EA" w:rsidRDefault="0061656E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 w:rsidRPr="00A57479">
              <w:rPr>
                <w:rFonts w:ascii="Times New Roman" w:hAnsi="Times New Roman" w:cs="Times New Roman"/>
                <w:szCs w:val="24"/>
              </w:rPr>
              <w:t>Charlson</w:t>
            </w:r>
            <w:proofErr w:type="spellEnd"/>
            <w:r w:rsidRPr="00A57479">
              <w:rPr>
                <w:rFonts w:ascii="Times New Roman" w:hAnsi="Times New Roman" w:cs="Times New Roman"/>
                <w:szCs w:val="24"/>
              </w:rPr>
              <w:t xml:space="preserve"> comorbidity index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CD281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1.0 (1.0-2.0)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86DFA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4.0 (3.0-5.0)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3DF9F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AB027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2.0 (1.0-3.0)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8AA6F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3.0 (2.5-4.0)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3FE6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</w:tr>
      <w:tr w:rsidR="00A57479" w:rsidRPr="00A57479" w14:paraId="2081B6AE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0A082071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Comorbidities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D13B2E" w14:textId="6AC35126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D85364" w14:textId="620D048E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03EA96" w14:textId="2874AF0D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4B4C5F" w14:textId="1F6C5C0B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BD7DC0" w14:textId="1B13CF11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8E1327" w14:textId="61FB7413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A57479" w:rsidRPr="00A57479" w14:paraId="231AD38C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2B4A0043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Any of following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D60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72 (45.3%)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3742D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68 (69.4%)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0B7DA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E06A2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32 (72.7%)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56198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27 (61.4%)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D964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0.2595</w:t>
            </w:r>
          </w:p>
        </w:tc>
      </w:tr>
      <w:tr w:rsidR="00A57479" w:rsidRPr="00A57479" w14:paraId="75817777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57326CB6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Hypertension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816D9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38 (23.9%)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55194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59 (60.2%)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B7D58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880F0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21 (47.7%)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B5A86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22 (50.0%)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0B6DD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0.8321</w:t>
            </w:r>
          </w:p>
        </w:tc>
      </w:tr>
      <w:tr w:rsidR="00A57479" w:rsidRPr="00A57479" w14:paraId="059FCDF4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02D11070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Diabetes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70441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41 (25.8%)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F046E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31 (31.6%)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DCC6A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0.3117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BE2AD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18 (40.9%)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7D839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14 (31.8%)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2D443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0.3781</w:t>
            </w:r>
          </w:p>
        </w:tc>
      </w:tr>
      <w:tr w:rsidR="00A57479" w:rsidRPr="00A57479" w14:paraId="17048904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5EACAB6F" w14:textId="3F09FEC1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C</w:t>
            </w:r>
            <w:r w:rsidR="00A57479" w:rsidRPr="00A57479">
              <w:rPr>
                <w:rFonts w:ascii="Times New Roman" w:hAnsi="Times New Roman" w:cs="Times New Roman"/>
                <w:szCs w:val="24"/>
              </w:rPr>
              <w:t>hronic kidney disease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39981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 (1.9%)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8C913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9 (9.2%)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AC6D5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EB3B1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 (4.5%)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4763D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 (2.3%)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EBBB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&gt;0.9999</w:t>
            </w:r>
          </w:p>
        </w:tc>
      </w:tr>
      <w:tr w:rsidR="00A57479" w:rsidRPr="00A57479" w14:paraId="3986293F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24092C02" w14:textId="577E8742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C</w:t>
            </w:r>
            <w:r w:rsidR="00A57479" w:rsidRPr="00A57479">
              <w:rPr>
                <w:rFonts w:ascii="Times New Roman" w:hAnsi="Times New Roman" w:cs="Times New Roman"/>
                <w:szCs w:val="24"/>
              </w:rPr>
              <w:t>hronic obstructive pulmonary disease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9FC2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 (1.9%)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7A48B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 (7.1%)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438BD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57786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 (2.3%)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B349C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 (2.3%)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225E3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&gt;0.9999</w:t>
            </w:r>
          </w:p>
        </w:tc>
      </w:tr>
      <w:tr w:rsidR="00A57479" w:rsidRPr="00A57479" w14:paraId="3F94812E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6AE91C9E" w14:textId="3B7CDCD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C</w:t>
            </w:r>
            <w:r w:rsidR="0061656E" w:rsidRPr="00A57479">
              <w:rPr>
                <w:rFonts w:ascii="Times New Roman" w:hAnsi="Times New Roman" w:cs="Times New Roman"/>
                <w:szCs w:val="24"/>
              </w:rPr>
              <w:t>ardiovascular disease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FBC53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6 (3.8%)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C9DDD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10 (10.2%)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51766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37FE5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 (9.1%)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25674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 (9.1%)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7416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&gt;0.9999</w:t>
            </w:r>
          </w:p>
        </w:tc>
      </w:tr>
      <w:tr w:rsidR="00A57479" w:rsidRPr="00A57479" w14:paraId="366256AA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3F2C921C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Cancer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EE123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 (2.5%)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3CA95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10 (10.2%)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39F3CF" w14:textId="4AC34FDC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0.011</w:t>
            </w:r>
            <w:r w:rsidR="004555D3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4B075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 (4.5%)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64945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 (2.3%)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B358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&gt;0.9999</w:t>
            </w:r>
          </w:p>
        </w:tc>
      </w:tr>
      <w:tr w:rsidR="00A57479" w:rsidRPr="00A57479" w14:paraId="6AA465F3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75A383F5" w14:textId="5DDC1BF2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r w:rsidR="0061656E" w:rsidRPr="00A57479">
              <w:rPr>
                <w:rFonts w:ascii="Times New Roman" w:hAnsi="Times New Roman" w:cs="Times New Roman"/>
                <w:szCs w:val="24"/>
              </w:rPr>
              <w:t>ody mass index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, kg/m2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0A43C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26.0 (23.4-28.5)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D78AE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24.8 (22.7-26.7)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F896A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B99E7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26.1 (23.5-28.2)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008AA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25.5 (23.3-28.8)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4F41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0.6643</w:t>
            </w:r>
          </w:p>
        </w:tc>
      </w:tr>
      <w:tr w:rsidR="00A57479" w:rsidRPr="00A57479" w14:paraId="69600415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0002B376" w14:textId="0E8ED728" w:rsidR="004555D3" w:rsidRPr="00A57479" w:rsidRDefault="004555D3" w:rsidP="002E01EA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57479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L</w:t>
            </w:r>
            <w:r w:rsidRPr="00A5747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aboratory results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B672D" w14:textId="77777777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A1CA65" w14:textId="77777777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DE49F9" w14:textId="77777777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C8BF8E" w14:textId="77777777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98C38" w14:textId="77777777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50DD3" w14:textId="77777777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A57479" w:rsidRPr="00A57479" w14:paraId="244DDAE1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3FE80E71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White blood cell count, ×10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 xml:space="preserve">9 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/L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7EE5D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6.0 (4.3-7.7)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44F67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6.25 (4.7-8.5)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B059B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0.3146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6ED8E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6.2 (4.9-7.5)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84402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6.9 (4.9-9.7)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E0C6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0.2121</w:t>
            </w:r>
          </w:p>
        </w:tc>
      </w:tr>
      <w:tr w:rsidR="00A57479" w:rsidRPr="00A57479" w14:paraId="6EEF600E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59D2A3F5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Absolute lymphocyte count, ×10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 xml:space="preserve">9 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/L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E8CD0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0.98 (0.67-0.28)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0DD23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0.89 (0.5-0.23)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4677E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738C5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0.89 (0.58-1.11)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DC16A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0.78 (0.48-1.20)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E33A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0.7354</w:t>
            </w:r>
          </w:p>
        </w:tc>
      </w:tr>
      <w:tr w:rsidR="00A57479" w:rsidRPr="00A57479" w14:paraId="6E07CFA3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7044FE9B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D-dimer, ng/mL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E8748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598.5 (363.5-1046.0)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CB080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1070 (646.3-1872.0)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FFDC1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AB5FC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939.5 (504.0-1272.5)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85638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975.0 (643.0-1483.5)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8FC6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0.2688</w:t>
            </w:r>
          </w:p>
        </w:tc>
      </w:tr>
      <w:tr w:rsidR="00A57479" w:rsidRPr="00A57479" w14:paraId="55F3CE45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3CB58059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Procalcitonin, ng/mL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09B1F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0.05 (0.05-0.11)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FD568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0.05 (0.05-0.18)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EE48C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0.0095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6B915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0.06 (0.05-0.14)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B312F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0.06 (0.05-0.22)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BDFC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0.7786</w:t>
            </w:r>
          </w:p>
        </w:tc>
      </w:tr>
      <w:tr w:rsidR="00A57479" w:rsidRPr="00A57479" w14:paraId="5F1A61ED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053D2122" w14:textId="7E9A582A" w:rsidR="002E01EA" w:rsidRPr="002E01EA" w:rsidRDefault="00A57479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57479">
              <w:rPr>
                <w:rFonts w:ascii="Times New Roman" w:hAnsi="Times New Roman" w:cs="Times New Roman"/>
                <w:szCs w:val="24"/>
              </w:rPr>
              <w:t>C-reactive protein</w:t>
            </w:r>
            <w:r w:rsidR="002E01EA"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, mg/dL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2CD6B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4.07 (1.22-9.89)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3506C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5.36 (2.12-12.04)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1451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D4BD6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7.33 (3.38-13.67)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72F2C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4.62 (2.37-14.19)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D8BEB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0.6105</w:t>
            </w:r>
          </w:p>
        </w:tc>
      </w:tr>
      <w:tr w:rsidR="00A57479" w:rsidRPr="00A57479" w14:paraId="245A7CB1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122BB850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Albumin, g/dL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4A882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4.10 (3.70-4.30)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56887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3.70 (3.40-4.03)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BD91C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&lt; 0.0001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8E254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3.85 (3.60-4.20)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39188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3.70 (3.50-4.10)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6E6662" w14:textId="1B4D97DD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0.211</w:t>
            </w:r>
            <w:r w:rsidR="004555D3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</w:tr>
      <w:tr w:rsidR="00A57479" w:rsidRPr="00A57479" w14:paraId="1687E4AB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3E6E69E4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Ferritin, ng/mL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E136A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379.5 (165.1-865.2)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F9A06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540.1 (336.9-1011.7)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8C123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3D70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550.0 (213.1-1087.4)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7CAB2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703.2 (420.7-1186.0)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BE532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0.3289</w:t>
            </w:r>
          </w:p>
        </w:tc>
      </w:tr>
      <w:tr w:rsidR="00A57479" w:rsidRPr="00A57479" w14:paraId="05569DEC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765C3947" w14:textId="6FF2D2E4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L</w:t>
            </w:r>
            <w:r w:rsidR="00A57479" w:rsidRPr="00A57479">
              <w:rPr>
                <w:rFonts w:ascii="Times New Roman" w:hAnsi="Times New Roman" w:cs="Times New Roman"/>
                <w:szCs w:val="24"/>
              </w:rPr>
              <w:t>actic dehydrogenase</w:t>
            </w: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, U/L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0E4BB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254.5 (175.5-373.5)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7C375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255.0 (199.0-359.3)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64392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0.5433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F2909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336.0 (245.8-438.5)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A307C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262.0 (189.5-354.5)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EBD0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0.0572</w:t>
            </w:r>
          </w:p>
        </w:tc>
      </w:tr>
      <w:tr w:rsidR="00A57479" w:rsidRPr="00A57479" w14:paraId="4AFD72C2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66F51B42" w14:textId="77777777" w:rsidR="002E01EA" w:rsidRPr="002E01EA" w:rsidRDefault="002E01EA" w:rsidP="004555D3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Creatinine, mg/dl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23997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0.80 (0.70-1.00)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C3C9BE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1.00 (0.80-1.40)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1F517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8635F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1.00 (0.70-1.25)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D089B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1.00 (0.80-1.50)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3EF9A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0.6632</w:t>
            </w:r>
          </w:p>
        </w:tc>
      </w:tr>
      <w:tr w:rsidR="00A57479" w:rsidRPr="00A57479" w14:paraId="7D285317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1CF15785" w14:textId="2D1482D5" w:rsidR="002E01EA" w:rsidRPr="00A57479" w:rsidRDefault="002E01EA" w:rsidP="002E01EA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5747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Treatment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7579D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A91B1F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23C1E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492C27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2FCBAD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A5A142" w14:textId="77777777" w:rsidR="002E01EA" w:rsidRPr="00A57479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A57479" w:rsidRPr="00A57479" w14:paraId="44919384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7828618D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Systemic corticosteroid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335FB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120 (75.5%)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EB2B1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84 (85.7%)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E0319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DB8F2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41 (93.2%)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108DF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41 (93.2%)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2DD5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&gt;0.9999</w:t>
            </w:r>
          </w:p>
        </w:tc>
      </w:tr>
      <w:tr w:rsidR="00A57479" w:rsidRPr="00A57479" w14:paraId="6876CEC0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1FD50B0B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Remdesivir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15618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47 (29.6%)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4BBBF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48 (49.0%)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7765A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83668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19 (43.2%)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0042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23 (52.3%)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B58B5" w14:textId="41DB7613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0.396</w:t>
            </w:r>
            <w:r w:rsidR="004555D3" w:rsidRPr="00A57479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</w:tr>
      <w:tr w:rsidR="00A57479" w:rsidRPr="00A57479" w14:paraId="1011F6EC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30E68207" w14:textId="77777777" w:rsidR="002E01EA" w:rsidRPr="002E01EA" w:rsidRDefault="002E01EA" w:rsidP="002E01EA">
            <w:pPr>
              <w:widowControl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Tocilizumab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171E1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42 (26.4%)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E9054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32 (32.7%)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7C813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75B73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26 (59.1%)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03185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21 (47.7%)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C9AD8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0.2881</w:t>
            </w:r>
          </w:p>
        </w:tc>
      </w:tr>
      <w:tr w:rsidR="00A57479" w:rsidRPr="00A57479" w14:paraId="33F35314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477B094" w14:textId="7D16E6DB" w:rsidR="004555D3" w:rsidRPr="00A57479" w:rsidRDefault="004555D3" w:rsidP="004555D3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A57479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O</w:t>
            </w:r>
            <w:r w:rsidRPr="00A5747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utcome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DEE3D" w14:textId="77777777" w:rsidR="004555D3" w:rsidRPr="00A57479" w:rsidRDefault="004555D3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697726" w14:textId="77777777" w:rsidR="004555D3" w:rsidRPr="00A57479" w:rsidRDefault="004555D3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0CB03D" w14:textId="77777777" w:rsidR="004555D3" w:rsidRPr="00A57479" w:rsidRDefault="004555D3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D20048" w14:textId="77777777" w:rsidR="004555D3" w:rsidRPr="00A57479" w:rsidRDefault="004555D3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61A81E" w14:textId="77777777" w:rsidR="004555D3" w:rsidRPr="00A57479" w:rsidRDefault="004555D3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B5832" w14:textId="77777777" w:rsidR="004555D3" w:rsidRPr="00A57479" w:rsidRDefault="004555D3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A57479" w:rsidRPr="00A57479" w14:paraId="333C16D7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1C3A731C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Use of oxygen supplement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5EB59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109 (68.6%)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683E9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81 (82.7%)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35E23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3392F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39 (88.6%)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9A292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37 (84.1%)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28CC8D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0.5368</w:t>
            </w:r>
          </w:p>
        </w:tc>
      </w:tr>
      <w:tr w:rsidR="00A57479" w:rsidRPr="00A57479" w14:paraId="4A663125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2344F2E0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High-flow nasal cannula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263AC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24 (15.1%)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A93E4F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17 (17.3%)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C80CA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0.6326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9A461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18 (40.9%)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8013F5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12 (27.3%)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A86E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0.1797</w:t>
            </w:r>
          </w:p>
        </w:tc>
      </w:tr>
      <w:tr w:rsidR="00A57479" w:rsidRPr="00A57479" w14:paraId="7DBEA4B3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4D78417E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Mechanical ventilation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754B94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27 (17.0%)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E12736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23 (23.5%)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AA102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0.2027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3B1B63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19 (43.2%)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966FA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15 (34.1%)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46D0A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0.3839</w:t>
            </w:r>
          </w:p>
        </w:tc>
      </w:tr>
      <w:tr w:rsidR="00A57479" w:rsidRPr="00A57479" w14:paraId="50AB092A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15C15CBE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Hospital duration of the survivors, days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0FA64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12.0 (9.0-16.5)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6B206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15.0 (11.0-23.0)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C5E54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F8DB6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14.5 (11.0-29.0)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061B1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15.0 (11.0-22.0)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A3A4B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0.8599</w:t>
            </w:r>
          </w:p>
        </w:tc>
      </w:tr>
      <w:tr w:rsidR="00A57479" w:rsidRPr="00A57479" w14:paraId="7C69C562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4C8B79C2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In-hospital mortality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CAD7B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3 (1.9%)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C2C2A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7 (7.1%)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B25078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0.0347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C5D03A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2 (4.5%)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D22999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 (9.1%)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9294F7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0.6763</w:t>
            </w:r>
          </w:p>
        </w:tc>
      </w:tr>
      <w:tr w:rsidR="00A57479" w:rsidRPr="00A57479" w14:paraId="6048C937" w14:textId="77777777" w:rsidTr="004555D3">
        <w:trPr>
          <w:trHeight w:val="20"/>
        </w:trPr>
        <w:tc>
          <w:tcPr>
            <w:tcW w:w="3964" w:type="dxa"/>
            <w:shd w:val="clear" w:color="auto" w:fill="auto"/>
            <w:vAlign w:val="center"/>
            <w:hideMark/>
          </w:tcPr>
          <w:p w14:paraId="00C631F9" w14:textId="77777777" w:rsidR="002E01EA" w:rsidRPr="002E01EA" w:rsidRDefault="002E01EA" w:rsidP="002E01E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Discharged alive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77CA30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156 (98.1%)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947E22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91 (92.9%)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B7DCD5" w14:textId="06A0DFE3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9FA23C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42 (95.5%)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1F9CE1" w14:textId="77777777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E01EA">
              <w:rPr>
                <w:rFonts w:ascii="Times New Roman" w:eastAsia="新細明體" w:hAnsi="Times New Roman" w:cs="Times New Roman"/>
                <w:kern w:val="0"/>
                <w:szCs w:val="24"/>
              </w:rPr>
              <w:t>40 (90.9%)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24FB6" w14:textId="64B9B8EA" w:rsidR="002E01EA" w:rsidRPr="002E01EA" w:rsidRDefault="002E01EA" w:rsidP="002E01E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14:paraId="29E8289B" w14:textId="77777777" w:rsidR="002E01EA" w:rsidRDefault="002E01EA">
      <w:pPr>
        <w:rPr>
          <w:rFonts w:hint="eastAsia"/>
        </w:rPr>
      </w:pPr>
    </w:p>
    <w:sectPr w:rsidR="002E01EA" w:rsidSect="002E01E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D968" w14:textId="77777777" w:rsidR="00A31AD2" w:rsidRDefault="00A31AD2" w:rsidP="002E01EA">
      <w:r>
        <w:separator/>
      </w:r>
    </w:p>
  </w:endnote>
  <w:endnote w:type="continuationSeparator" w:id="0">
    <w:p w14:paraId="74FE63AA" w14:textId="77777777" w:rsidR="00A31AD2" w:rsidRDefault="00A31AD2" w:rsidP="002E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CC76" w14:textId="77777777" w:rsidR="00A31AD2" w:rsidRDefault="00A31AD2" w:rsidP="002E01EA">
      <w:r>
        <w:separator/>
      </w:r>
    </w:p>
  </w:footnote>
  <w:footnote w:type="continuationSeparator" w:id="0">
    <w:p w14:paraId="5A9B03C2" w14:textId="77777777" w:rsidR="00A31AD2" w:rsidRDefault="00A31AD2" w:rsidP="002E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F9"/>
    <w:rsid w:val="002E01EA"/>
    <w:rsid w:val="003B14F9"/>
    <w:rsid w:val="004555D3"/>
    <w:rsid w:val="0061656E"/>
    <w:rsid w:val="009B3257"/>
    <w:rsid w:val="009B3D8D"/>
    <w:rsid w:val="00A31AD2"/>
    <w:rsid w:val="00A57479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48843"/>
  <w15:chartTrackingRefBased/>
  <w15:docId w15:val="{FEB46679-ED0B-4933-9BF9-83D6F258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Chao-Hsien Chen</dc:creator>
  <cp:keywords/>
  <dc:description/>
  <cp:lastModifiedBy>Chao-Hsien Chen</cp:lastModifiedBy>
  <cp:revision>4</cp:revision>
  <dcterms:created xsi:type="dcterms:W3CDTF">2022-05-07T21:55:00Z</dcterms:created>
  <dcterms:modified xsi:type="dcterms:W3CDTF">2022-05-07T22:10:00Z</dcterms:modified>
</cp:coreProperties>
</file>