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4A" w:rsidRPr="00D83F3A" w:rsidRDefault="00D83F3A" w:rsidP="008C704A">
      <w:pPr>
        <w:widowControl/>
        <w:contextualSpacing/>
        <w:rPr>
          <w:rFonts w:ascii="Times New Roman" w:hAnsi="Times New Roman" w:cs="Times New Roman"/>
          <w:b/>
          <w:bCs/>
          <w:kern w:val="0"/>
          <w:szCs w:val="24"/>
          <w:lang w:eastAsia="en-US"/>
        </w:rPr>
      </w:pPr>
      <w:r w:rsidRPr="00D83F3A">
        <w:rPr>
          <w:rFonts w:ascii="Times New Roman" w:hAnsi="Times New Roman" w:cs="Times New Roman"/>
          <w:bCs/>
          <w:kern w:val="0"/>
          <w:szCs w:val="24"/>
          <w:lang w:eastAsia="en-US"/>
        </w:rPr>
        <w:t>Supplement Table</w:t>
      </w:r>
      <w:r w:rsidR="00891E16">
        <w:rPr>
          <w:rFonts w:ascii="Times New Roman" w:hAnsi="Times New Roman" w:cs="Times New Roman"/>
          <w:bCs/>
          <w:kern w:val="0"/>
          <w:szCs w:val="24"/>
          <w:lang w:eastAsia="en-US"/>
        </w:rPr>
        <w:t xml:space="preserve"> 1</w:t>
      </w:r>
      <w:r w:rsidR="008C704A" w:rsidRPr="008C704A">
        <w:rPr>
          <w:rFonts w:ascii="Times New Roman" w:hAnsi="Times New Roman" w:cs="Times New Roman"/>
          <w:bCs/>
          <w:kern w:val="0"/>
          <w:szCs w:val="24"/>
          <w:lang w:val="en-US" w:eastAsia="en-US"/>
        </w:rPr>
        <w:t>. Factor analysis of food items</w:t>
      </w:r>
      <w:r w:rsidR="00577CF4">
        <w:rPr>
          <w:rFonts w:ascii="Times New Roman" w:hAnsi="Times New Roman" w:cs="Times New Roman"/>
          <w:bCs/>
          <w:kern w:val="0"/>
          <w:szCs w:val="24"/>
          <w:lang w:val="en-US" w:eastAsia="en-US"/>
        </w:rPr>
        <w:t xml:space="preserve"> and categories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856"/>
        <w:gridCol w:w="858"/>
        <w:gridCol w:w="1087"/>
        <w:gridCol w:w="952"/>
        <w:gridCol w:w="1087"/>
        <w:gridCol w:w="1338"/>
      </w:tblGrid>
      <w:tr w:rsidR="008C704A" w:rsidRPr="008C704A" w:rsidTr="00824F10">
        <w:trPr>
          <w:cantSplit/>
          <w:jc w:val="center"/>
        </w:trPr>
        <w:tc>
          <w:tcPr>
            <w:tcW w:w="130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  <w:t>Food items</w:t>
            </w:r>
          </w:p>
        </w:tc>
        <w:tc>
          <w:tcPr>
            <w:tcW w:w="36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Food Categories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  <w:t>Dairy and plant food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  <w:t>High protein and calories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Traditional main course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Sweet Fruit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  <w:t>Traditional snack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  <w:t>High calorie snack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Dairy</w:t>
            </w:r>
          </w:p>
        </w:tc>
        <w:tc>
          <w:tcPr>
            <w:tcW w:w="5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0.655</w:t>
            </w:r>
          </w:p>
        </w:tc>
        <w:tc>
          <w:tcPr>
            <w:tcW w:w="54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0.240</w:t>
            </w:r>
          </w:p>
        </w:tc>
        <w:tc>
          <w:tcPr>
            <w:tcW w:w="60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-0.069</w:t>
            </w:r>
          </w:p>
        </w:tc>
        <w:tc>
          <w:tcPr>
            <w:tcW w:w="59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-0.154</w:t>
            </w:r>
          </w:p>
        </w:tc>
        <w:tc>
          <w:tcPr>
            <w:tcW w:w="58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-0.097</w:t>
            </w:r>
          </w:p>
        </w:tc>
        <w:tc>
          <w:tcPr>
            <w:tcW w:w="83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0.135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Banana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0.550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0.098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0.006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0.285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0.088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0.013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Carrot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0.501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0.016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0.138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-0.019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0.324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0.027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Eggs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0.270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0.636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0.076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-0.033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0.005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0.118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Instant noodles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-0.100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0.614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0.200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-0.072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0.217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0.054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Soft drink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0.000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0.511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0.012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0.277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-0.062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-0.297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Meat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0.336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0.413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-0.146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0.195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0.040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0.082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Sambal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0.081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0.142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0.634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0.030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0.079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0.007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Green leafy vegetables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0.493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-0.152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0.516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0.014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0.087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-0.067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Fish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0.166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0.069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0.511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0.332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-0.400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-0.079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Rice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-0.258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0.046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0.500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-0.068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0.061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0.179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Mango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-0.032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0.068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0.046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0.774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0.055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0.083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Papaya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0.308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-0.091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-0.025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0.391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0.362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0.094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Fired snacks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-0.013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0.261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0.158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-0.064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0.674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0.058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Sweet potato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0.172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-0.029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-0.033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0.198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0.556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-0.136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Fast food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0.075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-0.028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0.058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0.046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-0.036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0.819</w:t>
            </w:r>
          </w:p>
        </w:tc>
      </w:tr>
      <w:tr w:rsidR="008C704A" w:rsidRPr="008C704A" w:rsidTr="00824F10">
        <w:trPr>
          <w:cantSplit/>
          <w:jc w:val="center"/>
        </w:trPr>
        <w:tc>
          <w:tcPr>
            <w:tcW w:w="130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Sweet snacks</w:t>
            </w:r>
          </w:p>
        </w:tc>
        <w:tc>
          <w:tcPr>
            <w:tcW w:w="5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0.091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0.303</w:t>
            </w:r>
          </w:p>
        </w:tc>
        <w:tc>
          <w:tcPr>
            <w:tcW w:w="60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0.040</w:t>
            </w:r>
          </w:p>
        </w:tc>
        <w:tc>
          <w:tcPr>
            <w:tcW w:w="59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0.348</w:t>
            </w:r>
          </w:p>
        </w:tc>
        <w:tc>
          <w:tcPr>
            <w:tcW w:w="58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Cs/>
                <w:kern w:val="0"/>
                <w:szCs w:val="24"/>
                <w:lang w:val="en-US" w:eastAsia="en-US"/>
              </w:rPr>
              <w:t>-0.007</w:t>
            </w:r>
          </w:p>
        </w:tc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C704A" w:rsidRPr="008C704A" w:rsidRDefault="008C704A" w:rsidP="008C704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</w:pPr>
            <w:r w:rsidRPr="008C704A">
              <w:rPr>
                <w:rFonts w:ascii="Times New Roman" w:hAnsi="Times New Roman" w:cs="Times New Roman"/>
                <w:b/>
                <w:bCs/>
                <w:kern w:val="0"/>
                <w:szCs w:val="24"/>
                <w:lang w:val="en-US" w:eastAsia="en-US"/>
              </w:rPr>
              <w:t>0.452</w:t>
            </w:r>
          </w:p>
        </w:tc>
      </w:tr>
    </w:tbl>
    <w:p w:rsidR="00824F10" w:rsidRDefault="00824F10" w:rsidP="00824F10">
      <w:pPr>
        <w:widowControl/>
        <w:autoSpaceDE w:val="0"/>
        <w:autoSpaceDN w:val="0"/>
        <w:adjustRightInd w:val="0"/>
        <w:snapToGrid w:val="0"/>
        <w:rPr>
          <w:rFonts w:ascii="Times New Roman" w:hAnsi="Times New Roman" w:cs="Times New Roman"/>
          <w:bCs/>
          <w:kern w:val="0"/>
          <w:sz w:val="20"/>
          <w:szCs w:val="20"/>
          <w:lang w:val="en-US"/>
        </w:rPr>
      </w:pPr>
      <w:r w:rsidRPr="008C704A">
        <w:rPr>
          <w:rFonts w:ascii="Times New Roman" w:hAnsi="Times New Roman" w:cs="Times New Roman"/>
          <w:bCs/>
          <w:kern w:val="0"/>
          <w:sz w:val="20"/>
          <w:szCs w:val="20"/>
          <w:lang w:val="en-US" w:eastAsia="en-US"/>
        </w:rPr>
        <w:t xml:space="preserve">Note: Extraction Method: Principal Component Analysis. Rotation Method: </w:t>
      </w:r>
      <w:proofErr w:type="spellStart"/>
      <w:r w:rsidRPr="008C704A">
        <w:rPr>
          <w:rFonts w:ascii="Times New Roman" w:hAnsi="Times New Roman" w:cs="Times New Roman"/>
          <w:bCs/>
          <w:kern w:val="0"/>
          <w:sz w:val="20"/>
          <w:szCs w:val="20"/>
          <w:lang w:val="en-US" w:eastAsia="en-US"/>
        </w:rPr>
        <w:t>Varimax</w:t>
      </w:r>
      <w:proofErr w:type="spellEnd"/>
      <w:r w:rsidRPr="008C704A">
        <w:rPr>
          <w:rFonts w:ascii="Times New Roman" w:hAnsi="Times New Roman" w:cs="Times New Roman"/>
          <w:bCs/>
          <w:kern w:val="0"/>
          <w:sz w:val="20"/>
          <w:szCs w:val="20"/>
          <w:lang w:val="en-US" w:eastAsia="en-US"/>
        </w:rPr>
        <w:t xml:space="preserve"> with Kaiser Normalization. </w:t>
      </w:r>
      <w:r w:rsidRPr="008C704A">
        <w:rPr>
          <w:rFonts w:ascii="Times New Roman" w:hAnsi="Times New Roman" w:cs="Times New Roman"/>
          <w:bCs/>
          <w:kern w:val="0"/>
          <w:sz w:val="20"/>
          <w:szCs w:val="20"/>
          <w:lang w:val="en-US"/>
        </w:rPr>
        <w:t>The explained variance= 47.5%</w:t>
      </w:r>
      <w:r>
        <w:rPr>
          <w:rFonts w:ascii="Times New Roman" w:hAnsi="Times New Roman" w:cs="Times New Roman"/>
          <w:bCs/>
          <w:kern w:val="0"/>
          <w:sz w:val="20"/>
          <w:szCs w:val="20"/>
          <w:lang w:val="en-US"/>
        </w:rPr>
        <w:t xml:space="preserve"> </w:t>
      </w:r>
    </w:p>
    <w:p w:rsidR="00824F10" w:rsidRDefault="00824F10">
      <w:r>
        <w:br w:type="page"/>
      </w:r>
    </w:p>
    <w:tbl>
      <w:tblPr>
        <w:tblW w:w="576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3"/>
      </w:tblGrid>
      <w:tr w:rsidR="008C704A" w:rsidRPr="008C704A" w:rsidTr="00824F10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1E16" w:rsidRPr="00891E16" w:rsidRDefault="00891E16" w:rsidP="00891E16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  <w:lastRenderedPageBreak/>
              <w:t>Supplement Table 2.</w:t>
            </w:r>
            <w:r w:rsidRPr="00891E16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val="en-US" w:eastAsia="de-DE"/>
              </w:rPr>
              <w:t xml:space="preserve"> Dietary patterns by cluster analysis</w:t>
            </w:r>
          </w:p>
          <w:tbl>
            <w:tblPr>
              <w:tblStyle w:val="a3"/>
              <w:tblW w:w="9572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103"/>
              <w:gridCol w:w="2104"/>
              <w:gridCol w:w="2104"/>
            </w:tblGrid>
            <w:tr w:rsidR="00891E16" w:rsidRPr="00891E16" w:rsidTr="00EE2CFF">
              <w:trPr>
                <w:trHeight w:val="427"/>
              </w:trPr>
              <w:tc>
                <w:tcPr>
                  <w:tcW w:w="3261" w:type="dxa"/>
                  <w:vMerge w:val="restart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Cs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bCs/>
                      <w:szCs w:val="24"/>
                      <w:lang w:val="en-US" w:eastAsia="de-DE"/>
                    </w:rPr>
                    <w:t>Food categories</w:t>
                  </w:r>
                </w:p>
              </w:tc>
              <w:tc>
                <w:tcPr>
                  <w:tcW w:w="6311" w:type="dxa"/>
                  <w:gridSpan w:val="3"/>
                  <w:tcBorders>
                    <w:bottom w:val="single" w:sz="4" w:space="0" w:color="auto"/>
                  </w:tcBorders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jc w:val="center"/>
                    <w:rPr>
                      <w:rFonts w:eastAsia="Times New Roman"/>
                      <w:bCs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bCs/>
                      <w:szCs w:val="24"/>
                      <w:lang w:val="en-US" w:eastAsia="de-DE"/>
                    </w:rPr>
                    <w:t>Dietary Patterns</w:t>
                  </w:r>
                </w:p>
              </w:tc>
            </w:tr>
            <w:tr w:rsidR="00891E16" w:rsidRPr="00891E16" w:rsidTr="00EE2CFF">
              <w:tc>
                <w:tcPr>
                  <w:tcW w:w="3261" w:type="dxa"/>
                  <w:vMerge/>
                  <w:tcBorders>
                    <w:bottom w:val="single" w:sz="4" w:space="0" w:color="auto"/>
                  </w:tcBorders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Cs/>
                      <w:szCs w:val="24"/>
                      <w:lang w:val="en-US" w:eastAsia="de-DE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1E16" w:rsidRPr="00891E16" w:rsidRDefault="00891E16" w:rsidP="00891E16">
                  <w:pPr>
                    <w:widowControl/>
                    <w:contextualSpacing/>
                    <w:rPr>
                      <w:bCs/>
                      <w:szCs w:val="24"/>
                      <w:lang w:val="en-US" w:eastAsia="en-US"/>
                    </w:rPr>
                  </w:pPr>
                  <w:r w:rsidRPr="00891E16">
                    <w:rPr>
                      <w:bCs/>
                      <w:szCs w:val="24"/>
                      <w:lang w:val="en-US" w:eastAsia="en-US"/>
                    </w:rPr>
                    <w:t xml:space="preserve">Cluster 1: </w:t>
                  </w:r>
                </w:p>
                <w:p w:rsidR="00891E16" w:rsidRPr="00891E16" w:rsidRDefault="00891E16" w:rsidP="00891E16">
                  <w:pPr>
                    <w:widowControl/>
                    <w:contextualSpacing/>
                    <w:rPr>
                      <w:bCs/>
                      <w:szCs w:val="24"/>
                      <w:lang w:val="en-US" w:eastAsia="en-US"/>
                    </w:rPr>
                  </w:pPr>
                  <w:r w:rsidRPr="00891E16">
                    <w:rPr>
                      <w:bCs/>
                      <w:szCs w:val="24"/>
                      <w:lang w:val="en-US" w:eastAsia="en-US"/>
                    </w:rPr>
                    <w:t>Healthy diet</w:t>
                  </w:r>
                </w:p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Cs/>
                      <w:szCs w:val="24"/>
                      <w:lang w:val="en-US"/>
                    </w:rPr>
                  </w:pPr>
                  <w:r w:rsidRPr="00891E16">
                    <w:rPr>
                      <w:rFonts w:eastAsia="Times New Roman"/>
                      <w:bCs/>
                      <w:szCs w:val="24"/>
                      <w:lang w:val="en-US"/>
                    </w:rPr>
                    <w:t>(n=1007, 34.4%)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1E16" w:rsidRPr="00891E16" w:rsidRDefault="00891E16" w:rsidP="00891E16">
                  <w:pPr>
                    <w:widowControl/>
                    <w:contextualSpacing/>
                    <w:rPr>
                      <w:bCs/>
                      <w:szCs w:val="24"/>
                      <w:lang w:val="en-US"/>
                    </w:rPr>
                  </w:pPr>
                  <w:r w:rsidRPr="00891E16">
                    <w:rPr>
                      <w:bCs/>
                      <w:szCs w:val="24"/>
                      <w:lang w:val="en-US"/>
                    </w:rPr>
                    <w:t xml:space="preserve">Cluster 2: </w:t>
                  </w:r>
                </w:p>
                <w:p w:rsidR="00891E16" w:rsidRPr="00891E16" w:rsidRDefault="00891E16" w:rsidP="00891E16">
                  <w:pPr>
                    <w:widowControl/>
                    <w:contextualSpacing/>
                    <w:rPr>
                      <w:bCs/>
                      <w:szCs w:val="24"/>
                      <w:lang w:val="en-US"/>
                    </w:rPr>
                  </w:pPr>
                  <w:r w:rsidRPr="00891E16">
                    <w:rPr>
                      <w:bCs/>
                      <w:szCs w:val="24"/>
                      <w:lang w:val="en-US" w:eastAsia="en-US"/>
                    </w:rPr>
                    <w:t xml:space="preserve">Low vegetable/fruit diet </w:t>
                  </w:r>
                  <w:r w:rsidRPr="00891E16">
                    <w:rPr>
                      <w:bCs/>
                      <w:szCs w:val="24"/>
                      <w:lang w:val="en-US"/>
                    </w:rPr>
                    <w:t>(n=1002, 34.3%)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1E16" w:rsidRPr="00891E16" w:rsidRDefault="00891E16" w:rsidP="00891E16">
                  <w:pPr>
                    <w:widowControl/>
                    <w:contextualSpacing/>
                    <w:rPr>
                      <w:bCs/>
                      <w:szCs w:val="24"/>
                      <w:lang w:val="en-US" w:eastAsia="en-US"/>
                    </w:rPr>
                  </w:pPr>
                  <w:r w:rsidRPr="00891E16">
                    <w:rPr>
                      <w:bCs/>
                      <w:szCs w:val="24"/>
                      <w:lang w:val="en-US" w:eastAsia="en-US"/>
                    </w:rPr>
                    <w:t xml:space="preserve">Cluster 3: High-calorie food diet </w:t>
                  </w:r>
                </w:p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Cs/>
                      <w:szCs w:val="24"/>
                      <w:lang w:val="en-US"/>
                    </w:rPr>
                  </w:pPr>
                  <w:r w:rsidRPr="00891E16">
                    <w:rPr>
                      <w:rFonts w:eastAsia="Times New Roman"/>
                      <w:bCs/>
                      <w:szCs w:val="24"/>
                      <w:lang w:val="en-US"/>
                    </w:rPr>
                    <w:t>(n=916, 31.3%)</w:t>
                  </w:r>
                </w:p>
              </w:tc>
            </w:tr>
            <w:tr w:rsidR="00891E16" w:rsidRPr="00891E16" w:rsidTr="00EE2CFF">
              <w:tc>
                <w:tcPr>
                  <w:tcW w:w="3261" w:type="dxa"/>
                  <w:tcBorders>
                    <w:top w:val="single" w:sz="4" w:space="0" w:color="auto"/>
                    <w:bottom w:val="nil"/>
                  </w:tcBorders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Diary and plant food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nil"/>
                  </w:tcBorders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2.18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nil"/>
                  </w:tcBorders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1.59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nil"/>
                  </w:tcBorders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2.21</w:t>
                  </w:r>
                </w:p>
              </w:tc>
            </w:tr>
            <w:tr w:rsidR="00891E16" w:rsidRPr="00891E16" w:rsidTr="00EE2CFF">
              <w:tc>
                <w:tcPr>
                  <w:tcW w:w="3261" w:type="dxa"/>
                  <w:tcBorders>
                    <w:top w:val="nil"/>
                  </w:tcBorders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High protein and calories</w:t>
                  </w:r>
                </w:p>
              </w:tc>
              <w:tc>
                <w:tcPr>
                  <w:tcW w:w="2103" w:type="dxa"/>
                  <w:tcBorders>
                    <w:top w:val="nil"/>
                  </w:tcBorders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1.50</w:t>
                  </w:r>
                </w:p>
              </w:tc>
              <w:tc>
                <w:tcPr>
                  <w:tcW w:w="2104" w:type="dxa"/>
                  <w:tcBorders>
                    <w:top w:val="nil"/>
                  </w:tcBorders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2.03</w:t>
                  </w:r>
                </w:p>
              </w:tc>
              <w:tc>
                <w:tcPr>
                  <w:tcW w:w="2104" w:type="dxa"/>
                  <w:tcBorders>
                    <w:top w:val="nil"/>
                  </w:tcBorders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2.48</w:t>
                  </w:r>
                </w:p>
              </w:tc>
            </w:tr>
            <w:tr w:rsidR="00891E16" w:rsidRPr="00891E16" w:rsidTr="00EE2CFF">
              <w:tc>
                <w:tcPr>
                  <w:tcW w:w="3261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Traditional main course</w:t>
                  </w:r>
                </w:p>
              </w:tc>
              <w:tc>
                <w:tcPr>
                  <w:tcW w:w="2103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2.58</w:t>
                  </w:r>
                </w:p>
              </w:tc>
              <w:tc>
                <w:tcPr>
                  <w:tcW w:w="2104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1.28</w:t>
                  </w:r>
                </w:p>
              </w:tc>
              <w:tc>
                <w:tcPr>
                  <w:tcW w:w="2104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2.12</w:t>
                  </w:r>
                </w:p>
              </w:tc>
            </w:tr>
            <w:tr w:rsidR="00891E16" w:rsidRPr="00891E16" w:rsidTr="00EE2CFF">
              <w:tc>
                <w:tcPr>
                  <w:tcW w:w="3261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Sweet fruit</w:t>
                  </w:r>
                </w:p>
              </w:tc>
              <w:tc>
                <w:tcPr>
                  <w:tcW w:w="2103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2.16</w:t>
                  </w:r>
                </w:p>
              </w:tc>
              <w:tc>
                <w:tcPr>
                  <w:tcW w:w="2104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1.63</w:t>
                  </w:r>
                </w:p>
              </w:tc>
              <w:tc>
                <w:tcPr>
                  <w:tcW w:w="2104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b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2.19</w:t>
                  </w:r>
                </w:p>
              </w:tc>
            </w:tr>
            <w:tr w:rsidR="00891E16" w:rsidRPr="00891E16" w:rsidTr="00EE2CFF">
              <w:tc>
                <w:tcPr>
                  <w:tcW w:w="3261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Traditional snack</w:t>
                  </w:r>
                </w:p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High-calorie snack</w:t>
                  </w:r>
                </w:p>
              </w:tc>
              <w:tc>
                <w:tcPr>
                  <w:tcW w:w="2103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1.67</w:t>
                  </w:r>
                </w:p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1.28</w:t>
                  </w:r>
                </w:p>
              </w:tc>
              <w:tc>
                <w:tcPr>
                  <w:tcW w:w="2104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1.71</w:t>
                  </w:r>
                </w:p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2.35</w:t>
                  </w:r>
                </w:p>
              </w:tc>
              <w:tc>
                <w:tcPr>
                  <w:tcW w:w="2104" w:type="dxa"/>
                </w:tcPr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2.65</w:t>
                  </w:r>
                </w:p>
                <w:p w:rsidR="00891E16" w:rsidRPr="00891E16" w:rsidRDefault="00891E16" w:rsidP="00891E16">
                  <w:pPr>
                    <w:widowControl/>
                    <w:spacing w:line="340" w:lineRule="atLeast"/>
                    <w:rPr>
                      <w:rFonts w:eastAsia="Times New Roman"/>
                      <w:szCs w:val="24"/>
                      <w:lang w:val="en-US" w:eastAsia="de-DE"/>
                    </w:rPr>
                  </w:pPr>
                  <w:r w:rsidRPr="00891E16">
                    <w:rPr>
                      <w:rFonts w:eastAsia="Times New Roman"/>
                      <w:szCs w:val="24"/>
                      <w:lang w:val="en-US" w:eastAsia="de-DE"/>
                    </w:rPr>
                    <w:t>2.38</w:t>
                  </w:r>
                </w:p>
              </w:tc>
            </w:tr>
          </w:tbl>
          <w:p w:rsidR="00891E16" w:rsidRPr="00891E16" w:rsidRDefault="00891E16" w:rsidP="00891E16">
            <w:pPr>
              <w:widowControl/>
              <w:spacing w:line="340" w:lineRule="atLeast"/>
              <w:jc w:val="both"/>
              <w:rPr>
                <w:rFonts w:ascii="Times New Roman" w:eastAsia="SimSun" w:hAnsi="Times New Roman" w:cs="Times New Roman"/>
                <w:kern w:val="0"/>
                <w:szCs w:val="20"/>
                <w:lang w:val="en-US" w:eastAsia="de-DE"/>
              </w:rPr>
            </w:pPr>
          </w:p>
          <w:p w:rsidR="00891E16" w:rsidRPr="00891E16" w:rsidRDefault="00891E16" w:rsidP="00891E16">
            <w:pPr>
              <w:rPr>
                <w:rFonts w:ascii="Times New Roman" w:hAnsi="Times New Roman" w:cs="Times New Roman"/>
              </w:rPr>
            </w:pPr>
          </w:p>
          <w:p w:rsidR="00891E16" w:rsidRPr="00891E16" w:rsidRDefault="00891E16" w:rsidP="00891E1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en-US"/>
              </w:rPr>
            </w:pPr>
            <w:r w:rsidRPr="00891E1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en-US"/>
              </w:rPr>
              <w:br w:type="page"/>
            </w:r>
          </w:p>
          <w:p w:rsidR="00891E16" w:rsidRPr="008C704A" w:rsidRDefault="00891E16" w:rsidP="008C704A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Cs w:val="24"/>
                <w:lang w:val="en-US"/>
              </w:rPr>
            </w:pPr>
          </w:p>
        </w:tc>
      </w:tr>
    </w:tbl>
    <w:p w:rsidR="008C704A" w:rsidRPr="008C704A" w:rsidRDefault="008C704A" w:rsidP="008C704A">
      <w:pPr>
        <w:widowControl/>
        <w:spacing w:line="480" w:lineRule="auto"/>
        <w:jc w:val="both"/>
        <w:rPr>
          <w:rFonts w:ascii="Times New Roman" w:hAnsi="Times New Roman" w:cs="Times New Roman"/>
          <w:bCs/>
          <w:kern w:val="0"/>
          <w:szCs w:val="24"/>
          <w:lang w:val="en-US" w:eastAsia="en-US"/>
        </w:rPr>
      </w:pPr>
    </w:p>
    <w:p w:rsidR="008C704A" w:rsidRPr="008C704A" w:rsidRDefault="008C704A" w:rsidP="008C704A">
      <w:pPr>
        <w:widowControl/>
        <w:spacing w:line="480" w:lineRule="auto"/>
        <w:jc w:val="both"/>
        <w:rPr>
          <w:rFonts w:ascii="Times New Roman" w:hAnsi="Times New Roman" w:cs="Times New Roman"/>
          <w:bCs/>
          <w:kern w:val="0"/>
          <w:szCs w:val="24"/>
          <w:lang w:val="en-US" w:eastAsia="en-US"/>
        </w:rPr>
      </w:pPr>
    </w:p>
    <w:p w:rsidR="008C704A" w:rsidRPr="008C704A" w:rsidRDefault="008C704A" w:rsidP="008C704A">
      <w:pPr>
        <w:widowControl/>
        <w:spacing w:line="480" w:lineRule="auto"/>
        <w:jc w:val="both"/>
        <w:rPr>
          <w:rFonts w:ascii="Times New Roman" w:hAnsi="Times New Roman" w:cs="Times New Roman"/>
          <w:bCs/>
          <w:kern w:val="0"/>
          <w:szCs w:val="24"/>
          <w:lang w:val="en-US" w:eastAsia="en-US"/>
        </w:rPr>
      </w:pPr>
    </w:p>
    <w:p w:rsidR="008C704A" w:rsidRPr="008C704A" w:rsidRDefault="008C704A" w:rsidP="008C704A">
      <w:pPr>
        <w:widowControl/>
        <w:spacing w:line="480" w:lineRule="auto"/>
        <w:jc w:val="both"/>
        <w:rPr>
          <w:rFonts w:ascii="Times New Roman" w:hAnsi="Times New Roman" w:cs="Times New Roman"/>
          <w:bCs/>
          <w:kern w:val="0"/>
          <w:szCs w:val="24"/>
          <w:lang w:val="en-US" w:eastAsia="en-US"/>
        </w:rPr>
      </w:pPr>
    </w:p>
    <w:p w:rsidR="008C704A" w:rsidRPr="008C704A" w:rsidRDefault="008C704A" w:rsidP="008C704A">
      <w:pPr>
        <w:widowControl/>
        <w:spacing w:line="480" w:lineRule="auto"/>
        <w:jc w:val="both"/>
        <w:rPr>
          <w:rFonts w:ascii="Times New Roman" w:hAnsi="Times New Roman" w:cs="Times New Roman"/>
          <w:bCs/>
          <w:kern w:val="0"/>
          <w:szCs w:val="24"/>
          <w:lang w:val="en-US" w:eastAsia="en-US"/>
        </w:rPr>
      </w:pPr>
    </w:p>
    <w:p w:rsidR="008C704A" w:rsidRPr="008C704A" w:rsidRDefault="008C704A" w:rsidP="008C704A">
      <w:pPr>
        <w:widowControl/>
        <w:spacing w:line="480" w:lineRule="auto"/>
        <w:jc w:val="both"/>
        <w:rPr>
          <w:rFonts w:ascii="Times New Roman" w:hAnsi="Times New Roman" w:cs="Times New Roman"/>
          <w:bCs/>
          <w:kern w:val="0"/>
          <w:szCs w:val="24"/>
          <w:lang w:val="en-US" w:eastAsia="en-US"/>
        </w:rPr>
      </w:pPr>
    </w:p>
    <w:p w:rsidR="008C704A" w:rsidRPr="008C704A" w:rsidRDefault="008C704A" w:rsidP="008C704A">
      <w:pPr>
        <w:widowControl/>
        <w:spacing w:line="480" w:lineRule="auto"/>
        <w:jc w:val="both"/>
        <w:rPr>
          <w:rFonts w:ascii="Times New Roman" w:hAnsi="Times New Roman" w:cs="Times New Roman"/>
          <w:bCs/>
          <w:kern w:val="0"/>
          <w:szCs w:val="24"/>
          <w:lang w:val="en-US" w:eastAsia="en-US"/>
        </w:rPr>
      </w:pPr>
    </w:p>
    <w:sectPr w:rsidR="008C704A" w:rsidRPr="008C704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23" w:rsidRDefault="00D53723" w:rsidP="00DA3072">
      <w:r>
        <w:separator/>
      </w:r>
    </w:p>
  </w:endnote>
  <w:endnote w:type="continuationSeparator" w:id="0">
    <w:p w:rsidR="00D53723" w:rsidRDefault="00D53723" w:rsidP="00DA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115643"/>
      <w:docPartObj>
        <w:docPartGallery w:val="Page Numbers (Bottom of Page)"/>
        <w:docPartUnique/>
      </w:docPartObj>
    </w:sdtPr>
    <w:sdtEndPr/>
    <w:sdtContent>
      <w:p w:rsidR="000D790A" w:rsidRDefault="000D79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10" w:rsidRPr="00824F10">
          <w:rPr>
            <w:noProof/>
            <w:lang w:val="zh-TW"/>
          </w:rPr>
          <w:t>1</w:t>
        </w:r>
        <w:r>
          <w:fldChar w:fldCharType="end"/>
        </w:r>
      </w:p>
    </w:sdtContent>
  </w:sdt>
  <w:p w:rsidR="000D790A" w:rsidRDefault="000D79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23" w:rsidRDefault="00D53723" w:rsidP="00DA3072">
      <w:r>
        <w:separator/>
      </w:r>
    </w:p>
  </w:footnote>
  <w:footnote w:type="continuationSeparator" w:id="0">
    <w:p w:rsidR="00D53723" w:rsidRDefault="00D53723" w:rsidP="00DA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4A"/>
    <w:rsid w:val="000D790A"/>
    <w:rsid w:val="002A7C5D"/>
    <w:rsid w:val="003723EF"/>
    <w:rsid w:val="00577CF4"/>
    <w:rsid w:val="007A27C6"/>
    <w:rsid w:val="007D110A"/>
    <w:rsid w:val="007F4A27"/>
    <w:rsid w:val="00824F10"/>
    <w:rsid w:val="00891E16"/>
    <w:rsid w:val="008C704A"/>
    <w:rsid w:val="009324B6"/>
    <w:rsid w:val="00945B00"/>
    <w:rsid w:val="00A31BAE"/>
    <w:rsid w:val="00D53723"/>
    <w:rsid w:val="00D83F3A"/>
    <w:rsid w:val="00DA3072"/>
    <w:rsid w:val="00E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4F24A"/>
  <w15:chartTrackingRefBased/>
  <w15:docId w15:val="{99171274-D582-4A88-A470-905AED21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04A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072"/>
    <w:pPr>
      <w:tabs>
        <w:tab w:val="center" w:pos="4153"/>
        <w:tab w:val="right" w:pos="8306"/>
      </w:tabs>
    </w:pPr>
  </w:style>
  <w:style w:type="character" w:customStyle="1" w:styleId="a5">
    <w:name w:val="頁首 字元"/>
    <w:basedOn w:val="a0"/>
    <w:link w:val="a4"/>
    <w:uiPriority w:val="99"/>
    <w:rsid w:val="00DA3072"/>
    <w:rPr>
      <w:lang w:val="en-GB"/>
    </w:rPr>
  </w:style>
  <w:style w:type="paragraph" w:styleId="a6">
    <w:name w:val="footer"/>
    <w:basedOn w:val="a"/>
    <w:link w:val="a7"/>
    <w:uiPriority w:val="99"/>
    <w:unhideWhenUsed/>
    <w:rsid w:val="00DA3072"/>
    <w:pPr>
      <w:tabs>
        <w:tab w:val="center" w:pos="4153"/>
        <w:tab w:val="right" w:pos="8306"/>
      </w:tabs>
    </w:pPr>
  </w:style>
  <w:style w:type="character" w:customStyle="1" w:styleId="a7">
    <w:name w:val="頁尾 字元"/>
    <w:basedOn w:val="a0"/>
    <w:link w:val="a6"/>
    <w:uiPriority w:val="99"/>
    <w:rsid w:val="00DA307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</dc:creator>
  <cp:keywords/>
  <dc:description/>
  <cp:lastModifiedBy>gingerhsu_TMU</cp:lastModifiedBy>
  <cp:revision>5</cp:revision>
  <dcterms:created xsi:type="dcterms:W3CDTF">2021-05-03T06:14:00Z</dcterms:created>
  <dcterms:modified xsi:type="dcterms:W3CDTF">2021-05-10T08:54:00Z</dcterms:modified>
</cp:coreProperties>
</file>