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D524" w14:textId="039316D9" w:rsidR="000A1705" w:rsidRPr="00ED17E9" w:rsidRDefault="00F77286" w:rsidP="00F44701">
      <w:pPr>
        <w:rPr>
          <w:rFonts w:ascii="Times New Roman" w:hAnsi="Times New Roman" w:cs="Times New Roman"/>
          <w:szCs w:val="20"/>
        </w:rPr>
      </w:pPr>
      <w:r w:rsidRPr="00CC73D9">
        <w:rPr>
          <w:rFonts w:ascii="Times New Roman" w:hAnsi="Times New Roman" w:cs="Times New Roman"/>
          <w:b/>
          <w:szCs w:val="20"/>
        </w:rPr>
        <w:t>Supplementary Table 1</w:t>
      </w:r>
      <w:r w:rsidR="0057444E" w:rsidRPr="00CC73D9">
        <w:rPr>
          <w:rFonts w:ascii="Times New Roman" w:hAnsi="Times New Roman" w:cs="Times New Roman"/>
          <w:b/>
          <w:szCs w:val="20"/>
        </w:rPr>
        <w:t>.</w:t>
      </w:r>
      <w:r w:rsidR="0057444E">
        <w:rPr>
          <w:rFonts w:ascii="Times New Roman" w:hAnsi="Times New Roman" w:cs="Times New Roman"/>
          <w:szCs w:val="20"/>
        </w:rPr>
        <w:t xml:space="preserve"> </w:t>
      </w:r>
      <w:r w:rsidR="0048367A" w:rsidRPr="0048367A">
        <w:rPr>
          <w:rFonts w:ascii="Times New Roman" w:hAnsi="Times New Roman" w:cs="Times New Roman"/>
          <w:szCs w:val="20"/>
        </w:rPr>
        <w:t xml:space="preserve">Qualitative </w:t>
      </w:r>
      <w:r w:rsidR="00D71BD9">
        <w:rPr>
          <w:rFonts w:ascii="Times New Roman" w:hAnsi="Times New Roman" w:cs="Times New Roman"/>
          <w:szCs w:val="20"/>
        </w:rPr>
        <w:t xml:space="preserve">assessment of the included case-control studies using </w:t>
      </w:r>
      <w:r w:rsidR="00F44701" w:rsidRPr="00F44701">
        <w:rPr>
          <w:rFonts w:ascii="Times New Roman" w:hAnsi="Times New Roman" w:cs="Times New Roman"/>
          <w:szCs w:val="20"/>
        </w:rPr>
        <w:t>Newcastle-Ottawa</w:t>
      </w:r>
      <w:r w:rsidR="00D71BD9" w:rsidRPr="00D71BD9">
        <w:rPr>
          <w:rFonts w:ascii="Times New Roman" w:hAnsi="Times New Roman" w:cs="Times New Roman"/>
          <w:szCs w:val="20"/>
        </w:rPr>
        <w:t xml:space="preserve"> </w:t>
      </w:r>
      <w:r w:rsidR="00D71BD9">
        <w:rPr>
          <w:rFonts w:ascii="Times New Roman" w:hAnsi="Times New Roman" w:cs="Times New Roman"/>
          <w:szCs w:val="20"/>
        </w:rPr>
        <w:t>scale.</w:t>
      </w:r>
    </w:p>
    <w:tbl>
      <w:tblPr>
        <w:tblStyle w:val="a3"/>
        <w:tblW w:w="13892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559"/>
        <w:gridCol w:w="993"/>
        <w:gridCol w:w="1275"/>
        <w:gridCol w:w="1701"/>
        <w:gridCol w:w="1560"/>
        <w:gridCol w:w="1417"/>
        <w:gridCol w:w="1418"/>
        <w:gridCol w:w="992"/>
      </w:tblGrid>
      <w:tr w:rsidR="00EF46F3" w:rsidRPr="00ED17E9" w14:paraId="775AEC49" w14:textId="1C961A02" w:rsidTr="00F44701">
        <w:trPr>
          <w:trHeight w:val="175"/>
          <w:jc w:val="center"/>
        </w:trPr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14:paraId="5B3BA0F7" w14:textId="2DA677B7" w:rsidR="00EF46F3" w:rsidRPr="006930FF" w:rsidRDefault="00EF46F3" w:rsidP="00F447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References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bottom w:val="single" w:sz="8" w:space="0" w:color="auto"/>
            </w:tcBorders>
          </w:tcPr>
          <w:p w14:paraId="49039D06" w14:textId="421A7B39" w:rsidR="00EF46F3" w:rsidRPr="006930FF" w:rsidRDefault="00EF46F3" w:rsidP="001B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Selection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</w:tcPr>
          <w:p w14:paraId="1DC6D9E9" w14:textId="1E0F21B7" w:rsidR="00EF46F3" w:rsidRPr="006930FF" w:rsidRDefault="00EF46F3" w:rsidP="006536B4">
            <w:pPr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Comparability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4944D83" w14:textId="2243A01C" w:rsidR="00EF46F3" w:rsidRPr="006930FF" w:rsidRDefault="00EF46F3" w:rsidP="001B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Exposure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03FC194F" w14:textId="5F5C46B3" w:rsidR="00EF46F3" w:rsidRDefault="00EF46F3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Total</w:t>
            </w:r>
          </w:p>
          <w:p w14:paraId="7211244E" w14:textId="05AA8E4A" w:rsidR="00D71BD9" w:rsidRDefault="00D71BD9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quality score</w:t>
            </w:r>
          </w:p>
          <w:p w14:paraId="45708FB9" w14:textId="132E07B0" w:rsidR="00EF46F3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6C65F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C65F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F46F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536B4" w:rsidRPr="00ED17E9" w14:paraId="243A19EA" w14:textId="0A46939D" w:rsidTr="00F44701">
        <w:trPr>
          <w:trHeight w:val="776"/>
          <w:jc w:val="center"/>
        </w:trPr>
        <w:tc>
          <w:tcPr>
            <w:tcW w:w="1985" w:type="dxa"/>
            <w:vMerge/>
            <w:tcBorders>
              <w:right w:val="single" w:sz="8" w:space="0" w:color="auto"/>
            </w:tcBorders>
          </w:tcPr>
          <w:p w14:paraId="40CFCD77" w14:textId="77777777" w:rsidR="007B44C6" w:rsidRDefault="007B44C6" w:rsidP="006930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7EE34C1" w14:textId="096D6402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Adequate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case definition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86A999D" w14:textId="40FA665F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Representative</w:t>
            </w:r>
            <w:r w:rsidR="006C65F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ness of the cases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C942382" w14:textId="49A883F8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lection of controls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22F549" w14:textId="6D63488F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Definition of controls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2D476" w14:textId="10757077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Comparability of case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F44701">
              <w:rPr>
                <w:rFonts w:ascii="Times New Roman" w:hAnsi="Times New Roman" w:cs="Times New Roman"/>
                <w:b/>
                <w:sz w:val="18"/>
                <w:szCs w:val="18"/>
              </w:rPr>
              <w:t>controls</w:t>
            </w:r>
            <w:r w:rsidR="006536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(Age)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7DAD824A" w14:textId="009B2A42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Ascertainment of exposure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50E22B6" w14:textId="5EAC4A85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Same ascertainment for cases and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controls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46C3F68" w14:textId="0C695BFA" w:rsidR="007B44C6" w:rsidRDefault="007B44C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Non-response rate</w:t>
            </w: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14:paraId="5099949F" w14:textId="77777777" w:rsidR="007B44C6" w:rsidRDefault="007B44C6" w:rsidP="006930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36B4" w:rsidRPr="00ED17E9" w14:paraId="02F07257" w14:textId="7B0ED848" w:rsidTr="00F44701">
        <w:trPr>
          <w:trHeight w:val="242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FBA02" w14:textId="6C0E02F4" w:rsidR="006536B4" w:rsidRPr="00206F53" w:rsidRDefault="006536B4" w:rsidP="0065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H. Wengreen et al.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C2FC36F" w14:textId="248ABFB1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693199" w14:textId="6D096A1D" w:rsidR="006536B4" w:rsidRPr="00CA3853" w:rsidRDefault="006536B4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1A07DDF" w14:textId="76D67F21" w:rsidR="006536B4" w:rsidRPr="00CA3853" w:rsidRDefault="006536B4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098BD6" w14:textId="41F9C858" w:rsidR="006536B4" w:rsidRPr="00EF46F3" w:rsidRDefault="006536B4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68E34AC" w14:textId="1197952A" w:rsidR="006536B4" w:rsidRPr="00CA3853" w:rsidRDefault="006536B4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887B4E0" w14:textId="1B9DF95B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72D6B1D" w14:textId="415DAAA4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32E219" w14:textId="416820E2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38C2C30" w14:textId="74F26AA3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="006C65FC">
              <w:rPr>
                <w:rFonts w:ascii="Times New Roman" w:hAnsi="Times New Roman" w:cs="Times New Roman" w:hint="eastAsia"/>
                <w:sz w:val="18"/>
                <w:szCs w:val="18"/>
              </w:rPr>
              <w:t>/8</w:t>
            </w:r>
          </w:p>
        </w:tc>
      </w:tr>
      <w:tr w:rsidR="006536B4" w:rsidRPr="00ED17E9" w14:paraId="4A13F257" w14:textId="3387D261" w:rsidTr="00F44701">
        <w:trPr>
          <w:trHeight w:val="242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DB058" w14:textId="0914BEA4" w:rsidR="006536B4" w:rsidRPr="00206F53" w:rsidRDefault="006536B4" w:rsidP="0065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0"/>
              </w:rPr>
              <w:t>J. Aerssens et al.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613002D" w14:textId="76FF4116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1FAA0E1" w14:textId="299EF918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6FAAC1B" w14:textId="4198D58F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9A975E2" w14:textId="0AF59874" w:rsidR="006536B4" w:rsidRPr="00EF46F3" w:rsidRDefault="006C65FC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00A548F" w14:textId="0A3E4DCF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75AD47C" w14:textId="4B547B0A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B2EDBBC" w14:textId="692BFD40" w:rsidR="006536B4" w:rsidRPr="00CA3853" w:rsidRDefault="006C65FC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296470E" w14:textId="11E75C5B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7C9E9BC4" w14:textId="279B39EA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="00766B66">
              <w:rPr>
                <w:rFonts w:ascii="Times New Roman" w:hAnsi="Times New Roman" w:cs="Times New Roman" w:hint="eastAsia"/>
                <w:sz w:val="18"/>
                <w:szCs w:val="18"/>
              </w:rPr>
              <w:t>/8</w:t>
            </w:r>
          </w:p>
        </w:tc>
      </w:tr>
      <w:tr w:rsidR="006536B4" w:rsidRPr="00ED17E9" w14:paraId="6F980FF3" w14:textId="6BCAA7CF" w:rsidTr="00F44701">
        <w:trPr>
          <w:trHeight w:val="242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2903F" w14:textId="5CC2A442" w:rsidR="006536B4" w:rsidRPr="00206F53" w:rsidRDefault="006536B4" w:rsidP="0065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0"/>
              </w:rPr>
              <w:t>Ercan Dincel et al.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A4AE5B" w14:textId="0CAA8F92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9C1C15C" w14:textId="318076E2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923BA43" w14:textId="285D7B1E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AADA65B" w14:textId="021048B9" w:rsidR="006536B4" w:rsidRPr="00EF46F3" w:rsidRDefault="00766B66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7A046E" w14:textId="16DFF110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08C0A9" w14:textId="5687B045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52D890" w14:textId="63E36537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D3DEEC" w14:textId="19B191A9" w:rsidR="006536B4" w:rsidRPr="00CA3853" w:rsidRDefault="00766B66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5894A8E8" w14:textId="4C6691A2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66B66">
              <w:rPr>
                <w:rFonts w:ascii="Times New Roman" w:hAnsi="Times New Roman" w:cs="Times New Roman" w:hint="eastAsia"/>
                <w:sz w:val="18"/>
                <w:szCs w:val="18"/>
              </w:rPr>
              <w:t>/8</w:t>
            </w:r>
          </w:p>
        </w:tc>
      </w:tr>
      <w:tr w:rsidR="006536B4" w:rsidRPr="00ED17E9" w14:paraId="7E2B8C09" w14:textId="18413B3B" w:rsidTr="00F44701">
        <w:trPr>
          <w:trHeight w:val="242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FB2FA" w14:textId="2BEB76DC" w:rsidR="006536B4" w:rsidRPr="00206F53" w:rsidRDefault="006536B4" w:rsidP="0065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0"/>
              </w:rPr>
              <w:t>Stiina Valimakia et al.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6F1DF75" w14:textId="69EB2D4C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168603" w14:textId="3538A856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1FFA54" w14:textId="599EB9C4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CD34F2C" w14:textId="1A8B2E65" w:rsidR="006536B4" w:rsidRPr="00EF46F3" w:rsidRDefault="00E74B6A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19E90A0" w14:textId="7320FFF8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1F320D" w14:textId="071CE472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CAE4F45" w14:textId="17B76889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6CFF418" w14:textId="129EB986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989F318" w14:textId="2E333167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5/8</w:t>
            </w:r>
          </w:p>
        </w:tc>
      </w:tr>
      <w:tr w:rsidR="006536B4" w:rsidRPr="00ED17E9" w14:paraId="4F77B0E6" w14:textId="5C3F9D15" w:rsidTr="00F44701">
        <w:trPr>
          <w:trHeight w:val="242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90B1C" w14:textId="658F063D" w:rsidR="006536B4" w:rsidRPr="00206F53" w:rsidRDefault="006536B4" w:rsidP="0065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0"/>
              </w:rPr>
              <w:t>Diane Feskanich et al.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CBFE80" w14:textId="36EE541F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FEF395B" w14:textId="1482336D" w:rsidR="006536B4" w:rsidRPr="00CA3853" w:rsidRDefault="00285035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778557D" w14:textId="0F74E397" w:rsidR="006536B4" w:rsidRPr="00CA3853" w:rsidRDefault="00285035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E7478F2" w14:textId="03405D35" w:rsidR="006536B4" w:rsidRPr="00EF46F3" w:rsidRDefault="00285035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6398957" w14:textId="762ADC53" w:rsidR="006536B4" w:rsidRPr="00CA3853" w:rsidRDefault="00285035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5691E4" w14:textId="7C1FAEE1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E544B9F" w14:textId="54CC75AB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C27B603" w14:textId="28A50610" w:rsidR="006536B4" w:rsidRPr="00CA3853" w:rsidRDefault="00E74B6A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F7A25C5" w14:textId="162C9362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7/8</w:t>
            </w:r>
          </w:p>
        </w:tc>
      </w:tr>
      <w:tr w:rsidR="006536B4" w:rsidRPr="00ED17E9" w14:paraId="6576182D" w14:textId="5C07A2B3" w:rsidTr="00F44701">
        <w:trPr>
          <w:trHeight w:val="242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0DDAD" w14:textId="1BDF0AB8" w:rsidR="006536B4" w:rsidRPr="00206F53" w:rsidRDefault="006536B4" w:rsidP="0065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0"/>
              </w:rPr>
              <w:t>A.C. Ramalho et al.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C4E859" w14:textId="21FE4A65" w:rsidR="006536B4" w:rsidRPr="00CA3853" w:rsidRDefault="00285035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E128882" w14:textId="2753192A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80BA58A" w14:textId="17D2E91A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DA6F76" w14:textId="46B16B86" w:rsidR="006536B4" w:rsidRPr="00EF46F3" w:rsidRDefault="00D71BD9" w:rsidP="00F447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F85D543" w14:textId="1F76C461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536DB7" w14:textId="5F7BF843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068035" w14:textId="6222ABB2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6A">
              <w:rPr>
                <w:rFonts w:ascii="Times New Roman" w:hAnsi="Times New Roman" w:cs="Times New Roman" w:hint="eastAsia"/>
                <w:sz w:val="18"/>
                <w:szCs w:val="18"/>
              </w:rPr>
              <w:t>★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A4E16B" w14:textId="524FEE76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2BF98658" w14:textId="20B27269" w:rsidR="006536B4" w:rsidRPr="00CA3853" w:rsidRDefault="00D71BD9" w:rsidP="00F44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6/8</w:t>
            </w:r>
          </w:p>
        </w:tc>
      </w:tr>
    </w:tbl>
    <w:p w14:paraId="632F9C22" w14:textId="59407223" w:rsidR="00B33B31" w:rsidRPr="002243A6" w:rsidRDefault="00EE735E" w:rsidP="00EE735E">
      <w:pPr>
        <w:rPr>
          <w:rFonts w:ascii="Times New Roman" w:hAnsi="Times New Roman" w:cs="Times New Roman"/>
          <w:sz w:val="18"/>
          <w:szCs w:val="18"/>
        </w:rPr>
      </w:pPr>
      <w:r w:rsidRPr="002243A6">
        <w:rPr>
          <w:rFonts w:ascii="Times New Roman" w:hAnsi="Times New Roman" w:cs="Times New Roman" w:hint="eastAsia"/>
          <w:sz w:val="18"/>
          <w:szCs w:val="18"/>
        </w:rPr>
        <w:t>★</w:t>
      </w:r>
      <w:r w:rsidRPr="002243A6"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="00594D51" w:rsidRPr="002243A6">
        <w:rPr>
          <w:rFonts w:ascii="Times New Roman" w:hAnsi="Times New Roman" w:cs="Times New Roman"/>
          <w:sz w:val="18"/>
          <w:szCs w:val="18"/>
        </w:rPr>
        <w:t>Indication that th</w:t>
      </w:r>
      <w:bookmarkStart w:id="0" w:name="_GoBack"/>
      <w:bookmarkEnd w:id="0"/>
      <w:r w:rsidR="00594D51" w:rsidRPr="002243A6">
        <w:rPr>
          <w:rFonts w:ascii="Times New Roman" w:hAnsi="Times New Roman" w:cs="Times New Roman"/>
          <w:sz w:val="18"/>
          <w:szCs w:val="18"/>
        </w:rPr>
        <w:t xml:space="preserve">e study has </w:t>
      </w:r>
      <w:r w:rsidRPr="002243A6">
        <w:rPr>
          <w:rFonts w:ascii="Times New Roman" w:hAnsi="Times New Roman" w:cs="Times New Roman"/>
          <w:sz w:val="18"/>
          <w:szCs w:val="18"/>
        </w:rPr>
        <w:t xml:space="preserve">met the criteria </w:t>
      </w:r>
      <w:r w:rsidR="00594D51" w:rsidRPr="002243A6">
        <w:rPr>
          <w:rFonts w:ascii="Times New Roman" w:hAnsi="Times New Roman" w:cs="Times New Roman"/>
          <w:sz w:val="18"/>
          <w:szCs w:val="18"/>
        </w:rPr>
        <w:t>for a domain</w:t>
      </w:r>
      <w:r w:rsidRPr="002243A6">
        <w:rPr>
          <w:rFonts w:ascii="Times New Roman" w:hAnsi="Times New Roman" w:cs="Times New Roman"/>
          <w:sz w:val="18"/>
          <w:szCs w:val="18"/>
        </w:rPr>
        <w:t xml:space="preserve">, 0: </w:t>
      </w:r>
      <w:r w:rsidR="00594D51" w:rsidRPr="002243A6">
        <w:rPr>
          <w:rFonts w:ascii="Times New Roman" w:hAnsi="Times New Roman" w:cs="Times New Roman"/>
          <w:sz w:val="18"/>
          <w:szCs w:val="18"/>
        </w:rPr>
        <w:t>Indication that t</w:t>
      </w:r>
      <w:r w:rsidRPr="002243A6">
        <w:rPr>
          <w:rFonts w:ascii="Times New Roman" w:hAnsi="Times New Roman" w:cs="Times New Roman"/>
          <w:sz w:val="18"/>
          <w:szCs w:val="18"/>
        </w:rPr>
        <w:t>he criteria were not met</w:t>
      </w:r>
    </w:p>
    <w:p w14:paraId="11DD02BC" w14:textId="6F5DE2BA" w:rsidR="00202C34" w:rsidRPr="00594D51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7FCFE2C4" w14:textId="653B7A4D" w:rsidR="00202C34" w:rsidRPr="00202C34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5CFDAFA" w14:textId="02107E18" w:rsidR="00202C34" w:rsidRPr="00202C34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4DC206F4" w14:textId="2791AD3D" w:rsidR="00202C34" w:rsidRPr="00202C34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7CFEED3C" w14:textId="5AE00025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5E727444" w14:textId="67E332F6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1226F48A" w14:textId="7B801E8E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7D213846" w14:textId="7E78DE05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7DEA6B1C" w14:textId="251C16C5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41A2584F" w14:textId="0C22B940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2B298AF7" w14:textId="73C500D7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67BE3383" w14:textId="06CB08BA" w:rsidR="00202C34" w:rsidRP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31316A0F" w14:textId="77777777" w:rsidR="00202C34" w:rsidRPr="00CF5B8A" w:rsidRDefault="00202C34" w:rsidP="00202C34">
      <w:pPr>
        <w:rPr>
          <w:rFonts w:ascii="Times New Roman" w:hAnsi="Times New Roman" w:cs="Times New Roman"/>
          <w:szCs w:val="20"/>
        </w:rPr>
      </w:pPr>
      <w:r w:rsidRPr="003273B8">
        <w:rPr>
          <w:rFonts w:ascii="Times New Roman" w:hAnsi="Times New Roman" w:cs="Times New Roman"/>
          <w:b/>
          <w:szCs w:val="20"/>
        </w:rPr>
        <w:lastRenderedPageBreak/>
        <w:t>Sup</w:t>
      </w:r>
      <w:r w:rsidRPr="00CF5B8A">
        <w:rPr>
          <w:rFonts w:ascii="Times New Roman" w:hAnsi="Times New Roman" w:cs="Times New Roman"/>
          <w:b/>
          <w:szCs w:val="20"/>
        </w:rPr>
        <w:t>plementary Table 2.</w:t>
      </w:r>
      <w:r w:rsidRPr="00CF5B8A">
        <w:rPr>
          <w:rFonts w:ascii="Times New Roman" w:hAnsi="Times New Roman" w:cs="Times New Roman"/>
          <w:szCs w:val="20"/>
        </w:rPr>
        <w:t xml:space="preserve"> Meta-regression results</w:t>
      </w:r>
    </w:p>
    <w:p w14:paraId="4FBE88C8" w14:textId="77777777" w:rsidR="00202C34" w:rsidRPr="00CF5B8A" w:rsidRDefault="00202C34" w:rsidP="00202C34">
      <w:pPr>
        <w:rPr>
          <w:rFonts w:ascii="Times New Roman" w:hAnsi="Times New Roman" w:cs="Times New Roman"/>
          <w:szCs w:val="20"/>
        </w:rPr>
      </w:pPr>
    </w:p>
    <w:p w14:paraId="5B92377F" w14:textId="77777777" w:rsidR="00202C34" w:rsidRPr="00CF5B8A" w:rsidRDefault="00202C34" w:rsidP="00202C34">
      <w:pPr>
        <w:rPr>
          <w:rFonts w:ascii="Times New Roman" w:hAnsi="Times New Roman" w:cs="Times New Roman"/>
          <w:b/>
          <w:szCs w:val="20"/>
        </w:rPr>
      </w:pPr>
      <w:r w:rsidRPr="00CF5B8A">
        <w:rPr>
          <w:rFonts w:ascii="Times New Roman" w:hAnsi="Times New Roman" w:cs="Times New Roman"/>
          <w:b/>
          <w:szCs w:val="20"/>
        </w:rPr>
        <w:t>BB vs bb (Random effect model)</w:t>
      </w:r>
    </w:p>
    <w:p w14:paraId="1367F0FC" w14:textId="77777777" w:rsidR="00202C34" w:rsidRPr="00CF5B8A" w:rsidRDefault="00202C34" w:rsidP="00202C34">
      <w:pPr>
        <w:rPr>
          <w:rFonts w:ascii="Times New Roman" w:hAnsi="Times New Roman" w:cs="Times New Roman"/>
          <w:szCs w:val="20"/>
        </w:rPr>
      </w:pPr>
      <w:r w:rsidRPr="00CF5B8A">
        <w:rPr>
          <w:rFonts w:ascii="Times New Roman" w:hAnsi="Times New Roman" w:cs="Times New Roman"/>
          <w:szCs w:val="20"/>
        </w:rPr>
        <w:t>Random effects (MM),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469D59AC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94B1F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7C0FF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7D82A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08EC5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5EE87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0925E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FFCE6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28E3040F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85EDA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FC100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0.9204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FF413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0.5209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74E98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-0.1005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302CD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1.9413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345E6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15DD9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0.0772</w:t>
            </w:r>
          </w:p>
        </w:tc>
      </w:tr>
      <w:tr w:rsidR="00202C34" w:rsidRPr="00CF5B8A" w14:paraId="69F3CDCA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1F866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73AD7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-0.746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D2100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0.5682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BDFB6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-1.8595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62082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0.3676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E00F1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-1.31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B0FD5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0.1892</w:t>
            </w:r>
          </w:p>
        </w:tc>
      </w:tr>
      <w:tr w:rsidR="00202C34" w:rsidRPr="00CF5B8A" w14:paraId="7767B343" w14:textId="77777777" w:rsidTr="00EE735E">
        <w:trPr>
          <w:trHeight w:val="242"/>
        </w:trPr>
        <w:tc>
          <w:tcPr>
            <w:tcW w:w="130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2AC0C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0831AE6B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1.72, df = 1, p = 0.1892</w:t>
            </w:r>
          </w:p>
          <w:p w14:paraId="74FCED7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262F3A6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0.0912, Tau = 0.3020,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7CE0A6E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5171020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0.1072, Tau = 0.3275,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</w:tc>
      </w:tr>
      <w:tr w:rsidR="00202C34" w:rsidRPr="00CF5B8A" w14:paraId="31F1E490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5500A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08106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6AA05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96817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42D9620C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DA277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2951E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37076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24764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7C5130A0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93364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97474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1.723835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96025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E4F9D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0.189200139</w:t>
            </w:r>
          </w:p>
        </w:tc>
      </w:tr>
      <w:tr w:rsidR="00202C34" w:rsidRPr="00CF5B8A" w14:paraId="38D7273B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589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9A8F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3.568875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C47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282F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0.467483359</w:t>
            </w:r>
          </w:p>
        </w:tc>
      </w:tr>
      <w:tr w:rsidR="00202C34" w:rsidRPr="00CF5B8A" w14:paraId="24849E9E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08D2A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874BA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5.29271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6E3BD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FA1F0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0.381211422</w:t>
            </w:r>
          </w:p>
        </w:tc>
      </w:tr>
      <w:tr w:rsidR="00202C34" w:rsidRPr="00CF5B8A" w14:paraId="4761090B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C5D5C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56A7574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6CCD62F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1E5B765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1.72, df = 1, p = 0.1892</w:t>
            </w:r>
          </w:p>
          <w:p w14:paraId="35D7361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1C4274A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0.0912, Tau = 0.3020,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3C813CC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450459A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52F1506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0.1072, Tau = 0.3275,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0EA7A59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50876D1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analog = 0.15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70D4C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9FFD2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BFD52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A4B699" w14:textId="77777777" w:rsidR="00202C34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79FDEFFC" w14:textId="77777777" w:rsidR="00202C34" w:rsidRPr="00CF5B8A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1DEC7FAC" w14:textId="77777777" w:rsidR="00202C34" w:rsidRPr="00CF5B8A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14EABD55" w14:textId="77777777" w:rsidR="00202C34" w:rsidRPr="00CF5B8A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</w:p>
    <w:p w14:paraId="0C6E232C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lastRenderedPageBreak/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784818C9" w14:textId="77777777" w:rsidR="00202C34" w:rsidRPr="00CF5B8A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  <w:r w:rsidRPr="00CF5B8A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BB vs bb (Fixed effect model)</w:t>
      </w:r>
    </w:p>
    <w:p w14:paraId="00EBD401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Fixed effect,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2FAFDDA2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30DCF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98D45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168A8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CD727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AC86F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C2556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52EF3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2AF2A614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D662B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96290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0.897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AFBE0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0.4408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19713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0.0331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1891E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1.761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A17B9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0E5C2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0.0419</w:t>
            </w:r>
          </w:p>
        </w:tc>
      </w:tr>
      <w:tr w:rsidR="00202C34" w:rsidRPr="00CF5B8A" w14:paraId="0E4E490A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DA199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159FC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-0.6784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9EBBC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0.4575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95B2B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-1.5752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F58A4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0.2183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C63B9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-1.48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E9682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0.1381</w:t>
            </w:r>
          </w:p>
        </w:tc>
      </w:tr>
      <w:tr w:rsidR="00202C34" w:rsidRPr="00CF5B8A" w14:paraId="5552CCF9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54AB1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33B25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4DCDE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E030D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BF7F5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857D4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2407F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2E217135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8E4D6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CB6F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5262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D5BE5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F432C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4DAD7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04F46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49EA6CFC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00CAE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74F92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2.198651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8722F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55106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0.138132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62515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D7A3B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AF876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5233AB37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3CEF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EE9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6.612651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D3C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465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0.157829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AD3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95A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5D7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22802C5B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3C3DC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1B3BE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8.811302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D7199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FD808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0.116832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39CB7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3F3BB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E2D13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3A44A287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32539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BD61A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5749E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BB431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0A96B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</w:tr>
      <w:tr w:rsidR="00202C34" w:rsidRPr="00CF5B8A" w14:paraId="6C951AFC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1BE9C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E4AE9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09D5E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5FE7F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52E1E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B0EF0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CDA08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580D7DB0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3926C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90F25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AEA65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3109B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4D7ED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2.198651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0849D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056C0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0.138131553</w:t>
            </w:r>
          </w:p>
        </w:tc>
      </w:tr>
      <w:tr w:rsidR="00202C34" w:rsidRPr="00CF5B8A" w14:paraId="60660C94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B78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BA2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D9D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AA9A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4D5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6.612651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305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E887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0.157829409</w:t>
            </w:r>
          </w:p>
        </w:tc>
      </w:tr>
      <w:tr w:rsidR="00202C34" w:rsidRPr="00CF5B8A" w14:paraId="122ACB0D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FD715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F10B5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4BE29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3F9AB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1FF1C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8.811302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8AD36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DC0EA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0.116831548</w:t>
            </w:r>
          </w:p>
        </w:tc>
      </w:tr>
      <w:tr w:rsidR="00202C34" w:rsidRPr="00CF5B8A" w14:paraId="613EF76F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BC75E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6F042A5B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0DD9E68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7B6DEAC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2.20, df = 1, p = 0.1381</w:t>
            </w:r>
          </w:p>
          <w:p w14:paraId="42D60D9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28D5618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1D0A7C6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3653AD3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43293ED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205BD35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7DC743E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This is not defined under the fixed effect 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8622C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F12F5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B210E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A739C9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7560B366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19CF5907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42971684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947AFE7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0E34049E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lastRenderedPageBreak/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7CA1D0C0" w14:textId="77777777" w:rsidR="00202C34" w:rsidRPr="00CF5B8A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  <w:r w:rsidRPr="00CF5B8A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B vs b (Random effect model)</w:t>
      </w:r>
    </w:p>
    <w:p w14:paraId="66D24E28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Random effects (MM),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6A9FF332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0D50D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E308B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D15E2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1678C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2540D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3649C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BA56C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71E45CF5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41BC6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E4885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4F46C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0.2587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5BEE1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-0.1459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CA4E2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0.868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25584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B79BE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0.1628</w:t>
            </w:r>
          </w:p>
        </w:tc>
      </w:tr>
      <w:tr w:rsidR="00202C34" w:rsidRPr="00CF5B8A" w14:paraId="014D6073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CF08D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92A78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-0.2554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3198D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0.2884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C1762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-0.8207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DE99E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0.3099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C2DD6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-0.89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B491E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0.3759</w:t>
            </w:r>
          </w:p>
        </w:tc>
      </w:tr>
      <w:tr w:rsidR="00202C34" w:rsidRPr="00CF5B8A" w14:paraId="4AB5DFDD" w14:textId="77777777" w:rsidTr="00EE735E">
        <w:trPr>
          <w:trHeight w:val="242"/>
        </w:trPr>
        <w:tc>
          <w:tcPr>
            <w:tcW w:w="130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79CAF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2B6CE9A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0.78, df = 1, p = 0.3759</w:t>
            </w:r>
          </w:p>
          <w:p w14:paraId="0C4CBBA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76C7707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0.0346, Tau = 0.1861,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51.64%, Q = 8.27, df = 4, p = 0.0821</w:t>
            </w:r>
          </w:p>
          <w:p w14:paraId="5C3233F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0CFFC1A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0.0299, Tau = 0.1729,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47.11%, Q = 9.45, df = 5, p = 0.0923</w:t>
            </w:r>
          </w:p>
        </w:tc>
      </w:tr>
      <w:tr w:rsidR="00202C34" w:rsidRPr="00CF5B8A" w14:paraId="2035AAB7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5A0F3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0629A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7833B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64199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59A302B6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E2FC8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FFB7C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39AE6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E5455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70C534EC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ABE6F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C9872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1.723835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53883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9D68A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0.189200139</w:t>
            </w:r>
          </w:p>
        </w:tc>
      </w:tr>
      <w:tr w:rsidR="00202C34" w:rsidRPr="00CF5B8A" w14:paraId="361D3407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228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FC0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3.568875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321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C05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0.467483359</w:t>
            </w:r>
          </w:p>
        </w:tc>
      </w:tr>
      <w:tr w:rsidR="00202C34" w:rsidRPr="00CF5B8A" w14:paraId="3A515BAB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61BE6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D1F7F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5.29271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229F4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469F1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0.381211422</w:t>
            </w:r>
          </w:p>
        </w:tc>
      </w:tr>
      <w:tr w:rsidR="00202C34" w:rsidRPr="00CF5B8A" w14:paraId="35434504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3678B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6AC1531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159DF1C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67501C6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1.72, df = 1, p = 0.1892</w:t>
            </w:r>
          </w:p>
          <w:p w14:paraId="075E8A7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50F2B20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0.0912, Tau = 0.3020,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09A566C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2963BF4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72ADAD0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0.1072, Tau = 0.3275,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0BD2F1A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368C877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analog = 0.15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3632E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4CA59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7A20A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BB7395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624DFFC1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65598D37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78B6BB8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7AB04B88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584E8A81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5824587E" w14:textId="77777777" w:rsidR="00202C34" w:rsidRPr="00CF5B8A" w:rsidRDefault="00202C34" w:rsidP="00202C34">
      <w:pPr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  <w:r w:rsidRPr="00CF5B8A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B vs b </w:t>
      </w:r>
      <w:r w:rsidRPr="00CF5B8A">
        <w:rPr>
          <w:rFonts w:ascii="Times New Roman" w:hAnsi="Times New Roman" w:cs="Times New Roman"/>
          <w:b/>
          <w:bCs/>
        </w:rPr>
        <w:t>(Fixed effect model)</w:t>
      </w:r>
    </w:p>
    <w:p w14:paraId="0563CD9E" w14:textId="77777777" w:rsidR="00202C34" w:rsidRPr="00CF5B8A" w:rsidRDefault="00202C34" w:rsidP="00202C34">
      <w:pPr>
        <w:rPr>
          <w:rFonts w:ascii="Times New Roman" w:hAnsi="Times New Roman" w:cs="Times New Roman"/>
        </w:rPr>
      </w:pPr>
      <w:r w:rsidRPr="00CF5B8A">
        <w:rPr>
          <w:rFonts w:ascii="Times New Roman" w:hAnsi="Times New Roman" w:cs="Times New Roman"/>
        </w:rPr>
        <w:t>Fixed effect,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6BCBAE15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D3D2D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4C043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4A1C0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2209E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E339E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30982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4AC09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7763AE52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E2492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1E0C6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0.3687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CEA92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0.2117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3C1FE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-0.0461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A18A0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0.7836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38507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572924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0.0815</w:t>
            </w:r>
          </w:p>
        </w:tc>
      </w:tr>
      <w:tr w:rsidR="00202C34" w:rsidRPr="00CF5B8A" w14:paraId="310FF453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2386E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FA791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-0.2393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057F1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0.2202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EA681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-0.6708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A8B53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0.1922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3CDDE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-1.09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1A392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0.2771</w:t>
            </w:r>
          </w:p>
        </w:tc>
      </w:tr>
      <w:tr w:rsidR="00202C34" w:rsidRPr="00CF5B8A" w14:paraId="51BE1342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1CD57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37053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D0AD0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8BDF4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00B36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EF5AB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79339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77D59E1C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F5A35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873A3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CFFC2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0977A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3F2C6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97989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C536D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6AA9D79B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1F875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98E9E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1.181354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522B1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4B177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0.277081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CF5C4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15321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3086A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66F2EBAE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3E9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ABBD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8.271975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D53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611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0.082108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64B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59E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22C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61C7712C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4865A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71742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9.453329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8252B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AB053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0.092292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F3588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974B0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6BA5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3C5B1751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4D8F7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85599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CBBB4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DC1AB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FA820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</w:tr>
      <w:tr w:rsidR="00202C34" w:rsidRPr="00CF5B8A" w14:paraId="6CC35C17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9A50E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1F470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F584F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FB612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CA27F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6D48E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9211D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45C3F26D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B0C94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268A6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99451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FBBCB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82EDD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2.198651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EBA15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99224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0.138131553</w:t>
            </w:r>
          </w:p>
        </w:tc>
      </w:tr>
      <w:tr w:rsidR="00202C34" w:rsidRPr="00CF5B8A" w14:paraId="5C0B29BF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1F2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F258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A58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0A3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132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6.612651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9E9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18FE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0.157829409</w:t>
            </w:r>
          </w:p>
        </w:tc>
      </w:tr>
      <w:tr w:rsidR="00202C34" w:rsidRPr="00CF5B8A" w14:paraId="4B1F72D7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4D7C7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ADF47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89763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89F4A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7B731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8.811302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FC5EE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D19A7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0.116831548</w:t>
            </w:r>
          </w:p>
        </w:tc>
      </w:tr>
      <w:tr w:rsidR="00202C34" w:rsidRPr="00CF5B8A" w14:paraId="5F3D6154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85712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6A52D73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0716F7A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17269A2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2.20, df = 1, p = 0.1381</w:t>
            </w:r>
          </w:p>
          <w:p w14:paraId="3EF3B82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26EBC98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3E9EACA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6851C15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2372A4B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0026856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60D7C63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This is not defined under the fixed effect 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DBD5A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9FDC8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DB183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CBC1CF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3D70A6D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5BB7C479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3F93DBC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7BC21EB9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61219FB5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61F8D05F" w14:textId="77777777" w:rsidR="00202C34" w:rsidRPr="00CF5B8A" w:rsidRDefault="00202C34" w:rsidP="00202C34">
      <w:pPr>
        <w:rPr>
          <w:rFonts w:ascii="Times New Roman" w:hAnsi="Times New Roman" w:cs="Times New Roman"/>
          <w:b/>
          <w:bCs/>
        </w:rPr>
      </w:pPr>
      <w:r w:rsidRPr="00CF5B8A">
        <w:rPr>
          <w:rFonts w:ascii="Times New Roman" w:hAnsi="Times New Roman" w:cs="Times New Roman"/>
          <w:b/>
          <w:bCs/>
        </w:rPr>
        <w:t xml:space="preserve">BB + Bb vs bb (Random effect model) </w:t>
      </w:r>
    </w:p>
    <w:p w14:paraId="215EC2C0" w14:textId="77777777" w:rsidR="00202C34" w:rsidRPr="00CF5B8A" w:rsidRDefault="00202C34" w:rsidP="00202C34">
      <w:pPr>
        <w:rPr>
          <w:rFonts w:ascii="Times New Roman" w:hAnsi="Times New Roman" w:cs="Times New Roman"/>
        </w:rPr>
      </w:pPr>
      <w:r w:rsidRPr="00CF5B8A">
        <w:rPr>
          <w:rFonts w:ascii="Times New Roman" w:hAnsi="Times New Roman" w:cs="Times New Roman"/>
        </w:rPr>
        <w:t>Random effects (MM),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13BF8868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620B5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5A601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25883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E72D0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B71BD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B4E19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3E9AA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1EC8D1C1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E0B6C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D1D01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0.1696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2887E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0.4111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F26D5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-0.6361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59033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0.9753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DD045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FC294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0.6799</w:t>
            </w:r>
          </w:p>
        </w:tc>
      </w:tr>
      <w:tr w:rsidR="00202C34" w:rsidRPr="00CF5B8A" w14:paraId="04F1721D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2392B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C11AE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-0.0272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32CDC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0.4636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0C9F9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-0.9359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54018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0.8814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CC954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87A5D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0.9531</w:t>
            </w:r>
          </w:p>
        </w:tc>
      </w:tr>
      <w:tr w:rsidR="00202C34" w:rsidRPr="00CF5B8A" w14:paraId="665664E6" w14:textId="77777777" w:rsidTr="00EE735E">
        <w:trPr>
          <w:trHeight w:val="242"/>
        </w:trPr>
        <w:tc>
          <w:tcPr>
            <w:tcW w:w="130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B3699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26E5F83B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</w:rPr>
            </w:pPr>
            <w:r w:rsidRPr="00CF5B8A">
              <w:rPr>
                <w:rFonts w:ascii="Times New Roman" w:hAnsi="Times New Roman" w:cs="Times New Roman"/>
              </w:rPr>
              <w:t>Q = 0.00, df = 1, p = 0.9531</w:t>
            </w:r>
          </w:p>
          <w:p w14:paraId="5F70C26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03DDE00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0.1139, Tau = 0.3375, </w:t>
            </w:r>
            <w:r>
              <w:rPr>
                <w:rFonts w:ascii="Times New Roman" w:hAnsi="Times New Roman" w:cs="Times New Roman"/>
              </w:rPr>
              <w:t>I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61.99%, Q = 10.52, df = 4, p = 0.0325</w:t>
            </w:r>
          </w:p>
          <w:p w14:paraId="71E734E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4DE5075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Tau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0.0801, Tau = 0.2830, </w:t>
            </w:r>
            <w:r>
              <w:rPr>
                <w:rFonts w:ascii="Times New Roman" w:hAnsi="Times New Roman" w:cs="Times New Roman"/>
              </w:rPr>
              <w:t>I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52.49%, Q = 10.52, df = 5, p = 0.0617</w:t>
            </w:r>
          </w:p>
        </w:tc>
      </w:tr>
      <w:tr w:rsidR="00202C34" w:rsidRPr="00CF5B8A" w14:paraId="0D36B01F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69A76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4881D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AB253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BFD40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372D9FFB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0F4DF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F834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CC269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F23D7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46D0E9F1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5F232B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D5114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1.723835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05610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675FC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0.189200139</w:t>
            </w:r>
          </w:p>
        </w:tc>
      </w:tr>
      <w:tr w:rsidR="00202C34" w:rsidRPr="00CF5B8A" w14:paraId="0E04499B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AE4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7B1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3.568875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074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4A0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0.467483359</w:t>
            </w:r>
          </w:p>
        </w:tc>
      </w:tr>
      <w:tr w:rsidR="00202C34" w:rsidRPr="00CF5B8A" w14:paraId="6BAB3A08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88841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405CD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5.29271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359E6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0BE05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0.381211422</w:t>
            </w:r>
          </w:p>
        </w:tc>
      </w:tr>
      <w:tr w:rsidR="00202C34" w:rsidRPr="00CF5B8A" w14:paraId="6A968D32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DE347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418FF1A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4A35880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02AF520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1.72, df = 1, p = 0.1892</w:t>
            </w:r>
          </w:p>
          <w:p w14:paraId="1AEA8AD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32DD521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0.0912, Tau = 0.3020,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6FA23F9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3E6EC03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39D13D6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0.1072, Tau = 0.3275,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2B2E3599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26CAEE7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analog = 0.15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2C55A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DEC78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985F8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B3A35D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028EE55B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F017ADF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6D39A4D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6ED34BEB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B146F4E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19FEE3C5" w14:textId="77777777" w:rsidR="00202C34" w:rsidRPr="00CF5B8A" w:rsidRDefault="00202C34" w:rsidP="00202C34">
      <w:pPr>
        <w:rPr>
          <w:rFonts w:ascii="Times New Roman" w:hAnsi="Times New Roman" w:cs="Times New Roman"/>
          <w:b/>
          <w:bCs/>
        </w:rPr>
      </w:pPr>
      <w:r w:rsidRPr="00CF5B8A">
        <w:rPr>
          <w:rFonts w:ascii="Times New Roman" w:hAnsi="Times New Roman" w:cs="Times New Roman"/>
          <w:b/>
          <w:bCs/>
        </w:rPr>
        <w:t xml:space="preserve">BB + Bb vs bb (Fixed effect model) </w:t>
      </w:r>
    </w:p>
    <w:p w14:paraId="6274CDA3" w14:textId="77777777" w:rsidR="00202C34" w:rsidRPr="00CF5B8A" w:rsidRDefault="00202C34" w:rsidP="00202C34">
      <w:pPr>
        <w:rPr>
          <w:rFonts w:ascii="Times New Roman" w:hAnsi="Times New Roman" w:cs="Times New Roman"/>
        </w:rPr>
      </w:pPr>
      <w:r w:rsidRPr="00CF5B8A">
        <w:rPr>
          <w:rFonts w:ascii="Times New Roman" w:hAnsi="Times New Roman" w:cs="Times New Roman"/>
        </w:rPr>
        <w:t>Fixed effect,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74C12CDA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01D49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45475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CE03E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78C38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F11F1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43103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D2242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6367016E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E294B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71061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0.1797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030AE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0.3143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C701E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-0.4363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A0289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0.7958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41515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DA4A7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0.5675</w:t>
            </w:r>
          </w:p>
        </w:tc>
      </w:tr>
      <w:tr w:rsidR="00202C34" w:rsidRPr="00CF5B8A" w14:paraId="75168C75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AEC92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66CD9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0.0086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EA8C4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0.3264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13550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-0.6312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B1EF5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0.6483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36E75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55EA9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0.9791</w:t>
            </w:r>
          </w:p>
        </w:tc>
      </w:tr>
      <w:tr w:rsidR="00202C34" w:rsidRPr="00CF5B8A" w14:paraId="7DD15667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17554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2F202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F0EA7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5F5B2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37DC8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14E5B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BD64C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37926B5E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EC9B5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101E1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5E344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07D02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C810A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4876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3B49F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5F39D970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2DC3A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B89C1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0.000686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49DD5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BC9C5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0.979103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C752C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BFA8E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C0B05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097ABEF3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83B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D2A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10.52392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7D0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1A4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0.032469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560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5AB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BD9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63CF0164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FC297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CEEAF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10.5246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88C1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C385C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0.061664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0164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94A79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ED61D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1A0B7E05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75517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C2160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D4947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50655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4D42E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</w:tr>
      <w:tr w:rsidR="00202C34" w:rsidRPr="00CF5B8A" w14:paraId="341E5CFD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EE35D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9489D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79E0C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B188B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D78EF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940DD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E2E95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46CB5FC4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E21A2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12CFA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B5AA1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4BF00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44202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2.198651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912E8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B31F7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0.138131553</w:t>
            </w:r>
          </w:p>
        </w:tc>
      </w:tr>
      <w:tr w:rsidR="00202C34" w:rsidRPr="00CF5B8A" w14:paraId="4131AA58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B0E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76F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2AEC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8E89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05F2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6.612651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EA6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603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0.157829409</w:t>
            </w:r>
          </w:p>
        </w:tc>
      </w:tr>
      <w:tr w:rsidR="00202C34" w:rsidRPr="00CF5B8A" w14:paraId="458F33F8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60CAB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4C77D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9D310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6F3B9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4E68C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8.811302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16480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D4FA3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0.116831548</w:t>
            </w:r>
          </w:p>
        </w:tc>
      </w:tr>
      <w:tr w:rsidR="00202C34" w:rsidRPr="00CF5B8A" w14:paraId="6CD7B07B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C988D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4B93481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6C42809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4E4BE49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2.20, df = 1, p = 0.1381</w:t>
            </w:r>
          </w:p>
          <w:p w14:paraId="508D567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593BC6E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6549C54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5A216A2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4EF2AA6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4E7FB61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147867B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This is not defined under the fixed effect 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2ED00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EECD5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48830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9A5213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204B7241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096AE8CE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6571DB5C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5BF93EEC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03EFD029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22116201" w14:textId="77777777" w:rsidR="00202C34" w:rsidRPr="00CF5B8A" w:rsidRDefault="00202C34" w:rsidP="00202C34">
      <w:pPr>
        <w:rPr>
          <w:rFonts w:ascii="Times New Roman" w:hAnsi="Times New Roman" w:cs="Times New Roman"/>
          <w:b/>
          <w:bCs/>
        </w:rPr>
      </w:pPr>
      <w:r w:rsidRPr="00CF5B8A">
        <w:rPr>
          <w:rFonts w:ascii="Times New Roman" w:hAnsi="Times New Roman" w:cs="Times New Roman"/>
          <w:b/>
          <w:bCs/>
        </w:rPr>
        <w:t xml:space="preserve">Bb vs BB + bb (Random effect model) </w:t>
      </w:r>
    </w:p>
    <w:p w14:paraId="0FE9812E" w14:textId="77777777" w:rsidR="00202C34" w:rsidRPr="00CF5B8A" w:rsidRDefault="00202C34" w:rsidP="00202C34">
      <w:pPr>
        <w:rPr>
          <w:rFonts w:ascii="Times New Roman" w:hAnsi="Times New Roman" w:cs="Times New Roman"/>
        </w:rPr>
      </w:pPr>
      <w:r w:rsidRPr="00CF5B8A">
        <w:rPr>
          <w:rFonts w:ascii="Times New Roman" w:hAnsi="Times New Roman" w:cs="Times New Roman"/>
        </w:rPr>
        <w:t>Random effects (MM),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36327D64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0D79C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04DC3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813AE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BD220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D05C2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6B778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D4E3C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7BF8F402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013F1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DE466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-0.406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407AB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0.3143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B1BF3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-1.022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02567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0.2101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BAC0E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-1.29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87634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0.1965</w:t>
            </w:r>
          </w:p>
        </w:tc>
      </w:tr>
      <w:tr w:rsidR="00202C34" w:rsidRPr="00CF5B8A" w14:paraId="74629F20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B5E0A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78E85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0.4813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766B3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0.3345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FBB80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-0.1744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CFD46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1.137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14A14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7AFDA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0.1503</w:t>
            </w:r>
          </w:p>
        </w:tc>
      </w:tr>
      <w:tr w:rsidR="00202C34" w:rsidRPr="00CF5B8A" w14:paraId="5E1DE1BE" w14:textId="77777777" w:rsidTr="00EE735E">
        <w:trPr>
          <w:trHeight w:val="242"/>
        </w:trPr>
        <w:tc>
          <w:tcPr>
            <w:tcW w:w="130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7F813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648C044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</w:rPr>
            </w:pPr>
            <w:r w:rsidRPr="00CF5B8A">
              <w:rPr>
                <w:rFonts w:ascii="Times New Roman" w:hAnsi="Times New Roman" w:cs="Times New Roman"/>
              </w:rPr>
              <w:t>Q = 2.07, df = 1, p = 0.1503</w:t>
            </w:r>
          </w:p>
          <w:p w14:paraId="6A8DCD1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5D020AB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0.0122, Tau = 0.1106, </w:t>
            </w:r>
            <w:r>
              <w:rPr>
                <w:rFonts w:ascii="Times New Roman" w:hAnsi="Times New Roman" w:cs="Times New Roman"/>
              </w:rPr>
              <w:t>I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16.07%, Q = 4.77, df = 4, p = 0.3122</w:t>
            </w:r>
          </w:p>
          <w:p w14:paraId="326268D3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045C25A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Tau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0.0316, Tau = 0.1777, </w:t>
            </w:r>
            <w:r>
              <w:rPr>
                <w:rFonts w:ascii="Times New Roman" w:hAnsi="Times New Roman" w:cs="Times New Roman"/>
              </w:rPr>
              <w:t>I</w:t>
            </w:r>
            <w:r w:rsidRPr="00DF78D0">
              <w:rPr>
                <w:rFonts w:ascii="Times New Roman" w:hAnsi="Times New Roman" w:cs="Times New Roman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</w:rPr>
              <w:t xml:space="preserve"> = 32.26%, Q = 7.38, df = 5, p = 0.1938</w:t>
            </w:r>
          </w:p>
        </w:tc>
      </w:tr>
      <w:tr w:rsidR="00202C34" w:rsidRPr="00CF5B8A" w14:paraId="57AFDD20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6A20F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7EC57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6A797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C2A13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5E692822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C2F12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A984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9F876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19233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409BA631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3585C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5B076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1.723835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38C76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468CF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0.189200139</w:t>
            </w:r>
          </w:p>
        </w:tc>
      </w:tr>
      <w:tr w:rsidR="00202C34" w:rsidRPr="00CF5B8A" w14:paraId="1DA01387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8F4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D4D3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3.568875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4BC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545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0.467483359</w:t>
            </w:r>
          </w:p>
        </w:tc>
      </w:tr>
      <w:tr w:rsidR="00202C34" w:rsidRPr="00CF5B8A" w14:paraId="18EABA55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19E2E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23A9D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5.29271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376DB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79637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0.381211422</w:t>
            </w:r>
          </w:p>
        </w:tc>
      </w:tr>
      <w:tr w:rsidR="00202C34" w:rsidRPr="00CF5B8A" w14:paraId="50FF29B7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FB156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5E704DE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1568A58E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6AA3F2E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1.72, df = 1, p = 0.1892</w:t>
            </w:r>
          </w:p>
          <w:p w14:paraId="2EA987B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38C8597D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0.0912, Tau = 0.3020,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791DDA5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094F065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37B3087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0.1072, Tau = 0.3275,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6A58239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525AC68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analog = 0.15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7E0A7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65767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7F76D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F024E0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02C38596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21E887A9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70A932C3" w14:textId="77777777" w:rsidR="00202C34" w:rsidRDefault="00202C34" w:rsidP="00202C34">
      <w:pPr>
        <w:rPr>
          <w:rFonts w:ascii="Times New Roman" w:hAnsi="Times New Roman" w:cs="Times New Roman"/>
          <w:b/>
          <w:szCs w:val="20"/>
        </w:rPr>
      </w:pPr>
    </w:p>
    <w:p w14:paraId="260D67EA" w14:textId="77777777" w:rsidR="00202C34" w:rsidRDefault="00202C34" w:rsidP="00202C34">
      <w:pPr>
        <w:rPr>
          <w:rFonts w:ascii="Times New Roman" w:hAnsi="Times New Roman" w:cs="Times New Roman"/>
          <w:b/>
          <w:szCs w:val="20"/>
        </w:rPr>
      </w:pPr>
    </w:p>
    <w:p w14:paraId="6B584642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CF5B8A">
        <w:rPr>
          <w:rFonts w:ascii="Times New Roman" w:hAnsi="Times New Roman" w:cs="Times New Roman"/>
          <w:b/>
          <w:szCs w:val="20"/>
        </w:rPr>
        <w:t>Supplementary Table 2.</w:t>
      </w:r>
      <w:r w:rsidRPr="00CF5B8A">
        <w:rPr>
          <w:rFonts w:ascii="Times New Roman" w:hAnsi="Times New Roman" w:cs="Times New Roman"/>
          <w:szCs w:val="20"/>
        </w:rPr>
        <w:t xml:space="preserve"> Continued</w:t>
      </w:r>
    </w:p>
    <w:p w14:paraId="348C5268" w14:textId="77777777" w:rsidR="00202C34" w:rsidRPr="00CF5B8A" w:rsidRDefault="00202C34" w:rsidP="00202C34">
      <w:pPr>
        <w:rPr>
          <w:rFonts w:ascii="Times New Roman" w:hAnsi="Times New Roman" w:cs="Times New Roman"/>
          <w:b/>
          <w:bCs/>
        </w:rPr>
      </w:pPr>
      <w:r w:rsidRPr="00CF5B8A">
        <w:rPr>
          <w:rFonts w:ascii="Times New Roman" w:hAnsi="Times New Roman" w:cs="Times New Roman"/>
          <w:b/>
          <w:bCs/>
        </w:rPr>
        <w:t xml:space="preserve">Bb vs BB + bb (Fixed effect model) </w:t>
      </w:r>
    </w:p>
    <w:p w14:paraId="06422026" w14:textId="77777777" w:rsidR="00202C34" w:rsidRPr="00CF5B8A" w:rsidRDefault="00202C34" w:rsidP="00202C34">
      <w:pPr>
        <w:rPr>
          <w:rFonts w:ascii="Times New Roman" w:hAnsi="Times New Roman" w:cs="Times New Roman"/>
        </w:rPr>
      </w:pPr>
      <w:r w:rsidRPr="00CF5B8A">
        <w:rPr>
          <w:rFonts w:ascii="Times New Roman" w:hAnsi="Times New Roman" w:cs="Times New Roman"/>
        </w:rPr>
        <w:t>Fixed effect, Z-Distribution, Log odds ratio</w:t>
      </w:r>
    </w:p>
    <w:tbl>
      <w:tblPr>
        <w:tblStyle w:val="a3"/>
        <w:tblW w:w="1304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3"/>
        <w:gridCol w:w="1863"/>
      </w:tblGrid>
      <w:tr w:rsidR="00202C34" w:rsidRPr="00CF5B8A" w14:paraId="08C1C9F2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D8066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Covariate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7A8AE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2F0EC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56490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lower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3D350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95% upper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27A46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Z-value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DB0E5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2-sided p-value</w:t>
            </w:r>
          </w:p>
        </w:tc>
      </w:tr>
      <w:tr w:rsidR="00202C34" w:rsidRPr="00CF5B8A" w14:paraId="4B11B94C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6CEE1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F652B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-0.4065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CF8A4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0.3012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F872D2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-0.9968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59E8D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0.1839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47227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-1.35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01908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0.1772</w:t>
            </w:r>
          </w:p>
        </w:tc>
      </w:tr>
      <w:tr w:rsidR="00202C34" w:rsidRPr="00CF5B8A" w14:paraId="1E2F8FD0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FE6BE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Age : 75 over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7F62B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0.5059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FA53A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0.3128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69253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-0.1073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C54AC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1.119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D29D0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F864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0.1059</w:t>
            </w:r>
          </w:p>
        </w:tc>
      </w:tr>
      <w:tr w:rsidR="00202C34" w:rsidRPr="00CF5B8A" w14:paraId="31883B41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ACEA9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B170E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4484D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A9E84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41D6E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DDF1E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94DA5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61457DD7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5600A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650BC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81685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8DDC4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4777F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D2FE9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7E1DA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39975593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F994F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D3DAB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2.61477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7A46F1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0068B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0.105873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BCF94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B52F9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EF1F79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7B647730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AC27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335D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4.766023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134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474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0.312158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D0C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358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C16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4EB7FDF2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3D666B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8F0BF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7.380793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B98B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AE79F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</w:rPr>
              <w:t>0.193825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8A290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55277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D8015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C34" w:rsidRPr="00CF5B8A" w14:paraId="0CC4A8D9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9609D4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03C67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E24CE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ADFDAF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E9F76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Analysis of variance</w:t>
            </w:r>
          </w:p>
        </w:tc>
      </w:tr>
      <w:tr w:rsidR="00202C34" w:rsidRPr="00CF5B8A" w14:paraId="5831033A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8E476C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56FC1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11A99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A3D84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ACEE2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38A67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56A62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202C34" w:rsidRPr="00CF5B8A" w14:paraId="19C2AF66" w14:textId="77777777" w:rsidTr="00EE735E">
        <w:trPr>
          <w:trHeight w:val="242"/>
        </w:trPr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55B8D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A0D1B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9B445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59A4B3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43ABF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2.198651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29AED3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24AB0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0.138131553</w:t>
            </w:r>
          </w:p>
        </w:tc>
      </w:tr>
      <w:tr w:rsidR="00202C34" w:rsidRPr="00CF5B8A" w14:paraId="04F218D4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8CD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B91B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BF1D0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8A76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98CC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6.612651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B255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5A1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0.157829409</w:t>
            </w:r>
          </w:p>
        </w:tc>
      </w:tr>
      <w:tr w:rsidR="00202C34" w:rsidRPr="00CF5B8A" w14:paraId="4640BF48" w14:textId="77777777" w:rsidTr="00EE735E">
        <w:trPr>
          <w:trHeight w:val="242"/>
        </w:trPr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AF2E05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8547B7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1CFF6A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7F475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E1D46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8.811302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9DC1BD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1E5F7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0.116831548</w:t>
            </w:r>
          </w:p>
        </w:tc>
      </w:tr>
      <w:tr w:rsidR="00202C34" w:rsidRPr="00CF5B8A" w14:paraId="0EE66A32" w14:textId="77777777" w:rsidTr="00EE735E">
        <w:trPr>
          <w:trHeight w:val="242"/>
        </w:trPr>
        <w:tc>
          <w:tcPr>
            <w:tcW w:w="7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F6F457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Ratio of true (between studies) to total variance</w:t>
            </w:r>
          </w:p>
          <w:p w14:paraId="69087682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Statistics for Model 1</w:t>
            </w:r>
          </w:p>
          <w:p w14:paraId="04B74F5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Test of the model: Simultaneous test that all coefficients (excluding intercept) are zero</w:t>
            </w:r>
          </w:p>
          <w:p w14:paraId="076A941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Q = 2.20, df = 1, p = 0.1381</w:t>
            </w:r>
          </w:p>
          <w:p w14:paraId="1EC02301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Goodness of fit: Test that unexplained variance is zero</w:t>
            </w:r>
          </w:p>
          <w:p w14:paraId="4C0B9F60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39.51%, Q = 6.61, df = 4, p = 0.1578</w:t>
            </w:r>
          </w:p>
          <w:p w14:paraId="74EE00A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Comparison of Model 1 with the null model</w:t>
            </w:r>
          </w:p>
          <w:p w14:paraId="699D3F78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Total between-study variance (intercept only)</w:t>
            </w:r>
          </w:p>
          <w:p w14:paraId="5098CF36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0.0000, Tau = 0.0000,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78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 xml:space="preserve"> = 43.25%, Q = 8.81, df = 5, p = 0.1168</w:t>
            </w:r>
          </w:p>
          <w:p w14:paraId="115224AF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b/>
                <w:sz w:val="18"/>
                <w:szCs w:val="18"/>
              </w:rPr>
              <w:t>Proportion of total between-study variance explained by Model 1</w:t>
            </w:r>
          </w:p>
          <w:p w14:paraId="17560DCA" w14:textId="77777777" w:rsidR="00202C34" w:rsidRPr="00CF5B8A" w:rsidRDefault="00202C34" w:rsidP="00EE735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5B8A">
              <w:rPr>
                <w:rFonts w:ascii="Times New Roman" w:hAnsi="Times New Roman" w:cs="Times New Roman"/>
                <w:sz w:val="18"/>
                <w:szCs w:val="18"/>
              </w:rPr>
              <w:t>This is not defined under the fixed effect model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5BCB68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974A7E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11AB54" w14:textId="77777777" w:rsidR="00202C34" w:rsidRPr="00CF5B8A" w:rsidRDefault="00202C34" w:rsidP="00EE7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84A7E0" w14:textId="77777777" w:rsidR="00202C34" w:rsidRPr="00CF5B8A" w:rsidRDefault="00202C34" w:rsidP="00202C34">
      <w:pPr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14:paraId="361A7CC5" w14:textId="77777777" w:rsidR="00202C34" w:rsidRPr="00202C34" w:rsidRDefault="00202C34" w:rsidP="00202C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sectPr w:rsidR="00202C34" w:rsidRPr="00202C34" w:rsidSect="000A170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7C62" w14:textId="77777777" w:rsidR="00240F5D" w:rsidRDefault="00240F5D" w:rsidP="004A4631">
      <w:pPr>
        <w:spacing w:after="0" w:line="240" w:lineRule="auto"/>
      </w:pPr>
      <w:r>
        <w:separator/>
      </w:r>
    </w:p>
  </w:endnote>
  <w:endnote w:type="continuationSeparator" w:id="0">
    <w:p w14:paraId="20698A98" w14:textId="77777777" w:rsidR="00240F5D" w:rsidRDefault="00240F5D" w:rsidP="004A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7C439" w14:textId="77777777" w:rsidR="00240F5D" w:rsidRDefault="00240F5D" w:rsidP="004A4631">
      <w:pPr>
        <w:spacing w:after="0" w:line="240" w:lineRule="auto"/>
      </w:pPr>
      <w:r>
        <w:separator/>
      </w:r>
    </w:p>
  </w:footnote>
  <w:footnote w:type="continuationSeparator" w:id="0">
    <w:p w14:paraId="537C1516" w14:textId="77777777" w:rsidR="00240F5D" w:rsidRDefault="00240F5D" w:rsidP="004A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25F"/>
    <w:multiLevelType w:val="hybridMultilevel"/>
    <w:tmpl w:val="BCFA3724"/>
    <w:lvl w:ilvl="0" w:tplc="5CB87902">
      <w:numFmt w:val="bullet"/>
      <w:lvlText w:val="★"/>
      <w:lvlJc w:val="left"/>
      <w:pPr>
        <w:ind w:left="760" w:hanging="360"/>
      </w:pPr>
      <w:rPr>
        <w:rFonts w:ascii="Malgun Gothic" w:eastAsia="Malgun Gothic" w:hAnsi="Malgun Gothic" w:cs="Times New Roman" w:hint="eastAsia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B13BD9"/>
    <w:multiLevelType w:val="hybridMultilevel"/>
    <w:tmpl w:val="B456DEDA"/>
    <w:lvl w:ilvl="0" w:tplc="D6528F8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4612F35"/>
    <w:multiLevelType w:val="hybridMultilevel"/>
    <w:tmpl w:val="398E449A"/>
    <w:lvl w:ilvl="0" w:tplc="1588418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DMwtLQwMDO2NDNW0lEKTi0uzszPAykwrQUAojb8XywAAAA="/>
  </w:docVars>
  <w:rsids>
    <w:rsidRoot w:val="000A1705"/>
    <w:rsid w:val="0003442D"/>
    <w:rsid w:val="0006356C"/>
    <w:rsid w:val="00084568"/>
    <w:rsid w:val="000A1705"/>
    <w:rsid w:val="000A6513"/>
    <w:rsid w:val="000A6CAB"/>
    <w:rsid w:val="000D0F1F"/>
    <w:rsid w:val="000F03A5"/>
    <w:rsid w:val="001146ED"/>
    <w:rsid w:val="00134728"/>
    <w:rsid w:val="001356C0"/>
    <w:rsid w:val="0015538D"/>
    <w:rsid w:val="001B02C7"/>
    <w:rsid w:val="001B4E6A"/>
    <w:rsid w:val="001C1E30"/>
    <w:rsid w:val="001E217A"/>
    <w:rsid w:val="00202C34"/>
    <w:rsid w:val="00204AD7"/>
    <w:rsid w:val="00206F53"/>
    <w:rsid w:val="002243A6"/>
    <w:rsid w:val="00234A2C"/>
    <w:rsid w:val="00240F5D"/>
    <w:rsid w:val="002559CD"/>
    <w:rsid w:val="002717CD"/>
    <w:rsid w:val="00284426"/>
    <w:rsid w:val="00285035"/>
    <w:rsid w:val="00296155"/>
    <w:rsid w:val="002F49B9"/>
    <w:rsid w:val="003014E9"/>
    <w:rsid w:val="00315250"/>
    <w:rsid w:val="00332483"/>
    <w:rsid w:val="0038202E"/>
    <w:rsid w:val="003B141D"/>
    <w:rsid w:val="003B4C6C"/>
    <w:rsid w:val="003F6073"/>
    <w:rsid w:val="00406227"/>
    <w:rsid w:val="00471510"/>
    <w:rsid w:val="004737B5"/>
    <w:rsid w:val="0048367A"/>
    <w:rsid w:val="00491438"/>
    <w:rsid w:val="004A4631"/>
    <w:rsid w:val="004E3432"/>
    <w:rsid w:val="004F65EA"/>
    <w:rsid w:val="00505575"/>
    <w:rsid w:val="00517BC1"/>
    <w:rsid w:val="00531805"/>
    <w:rsid w:val="0054456D"/>
    <w:rsid w:val="0057444E"/>
    <w:rsid w:val="00591541"/>
    <w:rsid w:val="00594D51"/>
    <w:rsid w:val="005B7EC4"/>
    <w:rsid w:val="00627D98"/>
    <w:rsid w:val="006536B4"/>
    <w:rsid w:val="00681532"/>
    <w:rsid w:val="00687643"/>
    <w:rsid w:val="006930FF"/>
    <w:rsid w:val="006B6872"/>
    <w:rsid w:val="006C65FC"/>
    <w:rsid w:val="00700ECA"/>
    <w:rsid w:val="00702585"/>
    <w:rsid w:val="00704825"/>
    <w:rsid w:val="00726F0C"/>
    <w:rsid w:val="00740196"/>
    <w:rsid w:val="00763AFF"/>
    <w:rsid w:val="007666D0"/>
    <w:rsid w:val="00766B66"/>
    <w:rsid w:val="007B31DE"/>
    <w:rsid w:val="007B44C6"/>
    <w:rsid w:val="007D1CDB"/>
    <w:rsid w:val="007E2FC1"/>
    <w:rsid w:val="007F14CF"/>
    <w:rsid w:val="00827AC9"/>
    <w:rsid w:val="00870C85"/>
    <w:rsid w:val="00875446"/>
    <w:rsid w:val="00890C3A"/>
    <w:rsid w:val="008A498B"/>
    <w:rsid w:val="008A6FAB"/>
    <w:rsid w:val="008B62CF"/>
    <w:rsid w:val="008D7F4B"/>
    <w:rsid w:val="008F0BE1"/>
    <w:rsid w:val="008F718D"/>
    <w:rsid w:val="00916DC6"/>
    <w:rsid w:val="009241AE"/>
    <w:rsid w:val="00952737"/>
    <w:rsid w:val="00961E31"/>
    <w:rsid w:val="009E488D"/>
    <w:rsid w:val="00A0735C"/>
    <w:rsid w:val="00A16425"/>
    <w:rsid w:val="00A20FDC"/>
    <w:rsid w:val="00A71413"/>
    <w:rsid w:val="00A85030"/>
    <w:rsid w:val="00A856D5"/>
    <w:rsid w:val="00A94F45"/>
    <w:rsid w:val="00A95539"/>
    <w:rsid w:val="00AA0E59"/>
    <w:rsid w:val="00AA7855"/>
    <w:rsid w:val="00AC6129"/>
    <w:rsid w:val="00AF4CB3"/>
    <w:rsid w:val="00AF64CF"/>
    <w:rsid w:val="00B27667"/>
    <w:rsid w:val="00B31A66"/>
    <w:rsid w:val="00B33B31"/>
    <w:rsid w:val="00B3750E"/>
    <w:rsid w:val="00B76D2C"/>
    <w:rsid w:val="00B8445E"/>
    <w:rsid w:val="00B85A6E"/>
    <w:rsid w:val="00BF354F"/>
    <w:rsid w:val="00C06F65"/>
    <w:rsid w:val="00C22E9C"/>
    <w:rsid w:val="00C305B6"/>
    <w:rsid w:val="00C33F94"/>
    <w:rsid w:val="00C3729B"/>
    <w:rsid w:val="00C513C7"/>
    <w:rsid w:val="00C85611"/>
    <w:rsid w:val="00C91BC6"/>
    <w:rsid w:val="00C94335"/>
    <w:rsid w:val="00CA0E51"/>
    <w:rsid w:val="00CA3853"/>
    <w:rsid w:val="00CC73D9"/>
    <w:rsid w:val="00CD79F5"/>
    <w:rsid w:val="00CE300B"/>
    <w:rsid w:val="00CE46C7"/>
    <w:rsid w:val="00CF0DB5"/>
    <w:rsid w:val="00CF7DE9"/>
    <w:rsid w:val="00D025EC"/>
    <w:rsid w:val="00D0652C"/>
    <w:rsid w:val="00D0784E"/>
    <w:rsid w:val="00D71BD9"/>
    <w:rsid w:val="00D82273"/>
    <w:rsid w:val="00DB2FB4"/>
    <w:rsid w:val="00DC7D44"/>
    <w:rsid w:val="00E00917"/>
    <w:rsid w:val="00E05ED6"/>
    <w:rsid w:val="00E115C4"/>
    <w:rsid w:val="00E141B8"/>
    <w:rsid w:val="00E37FAB"/>
    <w:rsid w:val="00E74B6A"/>
    <w:rsid w:val="00EA1B5F"/>
    <w:rsid w:val="00EB7885"/>
    <w:rsid w:val="00ED17E9"/>
    <w:rsid w:val="00ED5254"/>
    <w:rsid w:val="00ED7622"/>
    <w:rsid w:val="00ED7E2D"/>
    <w:rsid w:val="00EE33CB"/>
    <w:rsid w:val="00EE735E"/>
    <w:rsid w:val="00EF46F3"/>
    <w:rsid w:val="00F37C2A"/>
    <w:rsid w:val="00F44701"/>
    <w:rsid w:val="00F621BD"/>
    <w:rsid w:val="00F66B40"/>
    <w:rsid w:val="00F66F43"/>
    <w:rsid w:val="00F77286"/>
    <w:rsid w:val="00F9298C"/>
    <w:rsid w:val="00FA06BA"/>
    <w:rsid w:val="00FC0E88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BD11A6"/>
  <w15:docId w15:val="{4AFD13F5-0329-4A7E-975A-48A06DC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631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4A4631"/>
  </w:style>
  <w:style w:type="paragraph" w:styleId="a6">
    <w:name w:val="footer"/>
    <w:basedOn w:val="a"/>
    <w:link w:val="a7"/>
    <w:uiPriority w:val="99"/>
    <w:unhideWhenUsed/>
    <w:rsid w:val="004A4631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4A4631"/>
  </w:style>
  <w:style w:type="paragraph" w:styleId="a8">
    <w:name w:val="Balloon Text"/>
    <w:basedOn w:val="a"/>
    <w:link w:val="a9"/>
    <w:uiPriority w:val="99"/>
    <w:semiHidden/>
    <w:unhideWhenUsed/>
    <w:rsid w:val="00134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47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F0BE1"/>
    <w:rPr>
      <w:color w:val="808080"/>
    </w:rPr>
  </w:style>
  <w:style w:type="paragraph" w:styleId="ab">
    <w:name w:val="List Paragraph"/>
    <w:basedOn w:val="a"/>
    <w:uiPriority w:val="34"/>
    <w:qFormat/>
    <w:rsid w:val="00B8445E"/>
    <w:pPr>
      <w:ind w:leftChars="400" w:left="800"/>
    </w:pPr>
  </w:style>
  <w:style w:type="paragraph" w:customStyle="1" w:styleId="Default">
    <w:name w:val="Default"/>
    <w:rsid w:val="00CA385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A30">
    <w:name w:val="A3"/>
    <w:uiPriority w:val="99"/>
    <w:rsid w:val="00CA3853"/>
    <w:rPr>
      <w:rFonts w:cs="Cambria"/>
      <w:color w:val="000000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681532"/>
    <w:pPr>
      <w:snapToGrid w:val="0"/>
      <w:jc w:val="left"/>
    </w:pPr>
  </w:style>
  <w:style w:type="character" w:customStyle="1" w:styleId="ad">
    <w:name w:val="註腳文字 字元"/>
    <w:basedOn w:val="a0"/>
    <w:link w:val="ac"/>
    <w:uiPriority w:val="99"/>
    <w:semiHidden/>
    <w:rsid w:val="00681532"/>
  </w:style>
  <w:style w:type="character" w:styleId="ae">
    <w:name w:val="footnote reference"/>
    <w:basedOn w:val="a0"/>
    <w:uiPriority w:val="99"/>
    <w:semiHidden/>
    <w:unhideWhenUsed/>
    <w:rsid w:val="00681532"/>
    <w:rPr>
      <w:vertAlign w:val="superscript"/>
    </w:rPr>
  </w:style>
  <w:style w:type="paragraph" w:styleId="af">
    <w:name w:val="Bibliography"/>
    <w:basedOn w:val="a"/>
    <w:next w:val="a"/>
    <w:uiPriority w:val="37"/>
    <w:unhideWhenUsed/>
    <w:rsid w:val="00F621BD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61EC-10BE-466F-A5EF-872AAD2A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1635</Words>
  <Characters>9325</Characters>
  <Application>Microsoft Office Word</Application>
  <DocSecurity>4</DocSecurity>
  <Lines>77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ADMIN</cp:lastModifiedBy>
  <cp:revision>2</cp:revision>
  <dcterms:created xsi:type="dcterms:W3CDTF">2022-01-13T04:02:00Z</dcterms:created>
  <dcterms:modified xsi:type="dcterms:W3CDTF">2022-01-13T04:02:00Z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id="BqXqbriM"/&gt;&lt;style id="http://www.zotero.org/styles/the-journal-of-bone-and-joint-surgery" hasBibliography="1" bibliographyStyleHasBeenSet="1"/&gt;&lt;prefs&gt;&lt;pref name="fieldType" value="Field"/&gt;&lt;pref</vt:lpwstr>
  </property>
  <property fmtid="{D5CDD505-2E9C-101B-9397-08002B2CF9AE}" pid="3" name="ZOTERO_PREF_2">
    <vt:lpwstr> name="automaticJournalAbbreviations" value="true"/&gt;&lt;/prefs&gt;&lt;/data&gt;</vt:lpwstr>
  </property>
</Properties>
</file>